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Default="000C7873" w:rsidP="000C7873">
      <w:pPr>
        <w:spacing w:after="191"/>
        <w:ind w:left="10" w:hanging="10"/>
      </w:pPr>
      <w:bookmarkStart w:id="0" w:name="_GoBack"/>
      <w:bookmarkEnd w:id="0"/>
      <w:r>
        <w:t xml:space="preserve">Naziv  obveznika: </w:t>
      </w:r>
      <w:r>
        <w:rPr>
          <w:b/>
        </w:rPr>
        <w:t xml:space="preserve">OSNOVNA ŠKOLA MATE LOVRAKA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4F6D2F">
        <w:rPr>
          <w:b/>
        </w:rPr>
        <w:t>2</w:t>
      </w:r>
      <w:r w:rsidR="00666974">
        <w:rPr>
          <w:b/>
        </w:rPr>
        <w:t>3</w:t>
      </w:r>
      <w:r>
        <w:rPr>
          <w:b/>
        </w:rPr>
        <w:t>-</w:t>
      </w:r>
      <w:r w:rsidR="005946DA">
        <w:rPr>
          <w:b/>
        </w:rPr>
        <w:t>06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5946DA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 xml:space="preserve">UZ FINANCIJSKE IZVJEŠTAJE ZA </w:t>
      </w:r>
      <w:r w:rsidR="005946DA">
        <w:rPr>
          <w:b/>
          <w:sz w:val="28"/>
        </w:rPr>
        <w:t xml:space="preserve">RAZDOBLJE </w:t>
      </w:r>
    </w:p>
    <w:p w:rsidR="000C7873" w:rsidRDefault="005946DA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01.01.-30.06.</w:t>
      </w:r>
      <w:r w:rsidR="000C7873">
        <w:rPr>
          <w:b/>
          <w:sz w:val="28"/>
        </w:rPr>
        <w:t>20</w:t>
      </w:r>
      <w:r w:rsidR="004F6D2F">
        <w:rPr>
          <w:b/>
          <w:sz w:val="28"/>
        </w:rPr>
        <w:t>2</w:t>
      </w:r>
      <w:r w:rsidR="00666974">
        <w:rPr>
          <w:b/>
          <w:sz w:val="28"/>
        </w:rPr>
        <w:t>3</w:t>
      </w:r>
      <w:r w:rsidR="000C7873"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597D3E" w:rsidRDefault="00091466" w:rsidP="00EF5B74">
      <w:pPr>
        <w:spacing w:after="218"/>
        <w:ind w:left="345"/>
        <w:rPr>
          <w:b/>
        </w:rPr>
      </w:pPr>
      <w:r>
        <w:rPr>
          <w:b/>
        </w:rPr>
        <w:t>1.</w:t>
      </w:r>
      <w:r w:rsidR="00325D3D" w:rsidRPr="00EF5B74">
        <w:rPr>
          <w:b/>
        </w:rPr>
        <w:t xml:space="preserve">Bilješke uz </w:t>
      </w:r>
      <w:r w:rsidR="00075D63" w:rsidRPr="00EF5B74">
        <w:rPr>
          <w:b/>
        </w:rPr>
        <w:t>i</w:t>
      </w:r>
      <w:r w:rsidR="00325D3D" w:rsidRPr="00EF5B74">
        <w:rPr>
          <w:b/>
        </w:rPr>
        <w:t>zvještaj o prihodima i rashodima, primicima i izdacima</w:t>
      </w:r>
      <w:r w:rsidR="00075D63" w:rsidRPr="00EF5B74">
        <w:rPr>
          <w:b/>
        </w:rPr>
        <w:t>-Obrazac PR-RAS</w:t>
      </w:r>
    </w:p>
    <w:p w:rsidR="00250B23" w:rsidRPr="005A6987" w:rsidRDefault="00597D3E" w:rsidP="00250B23">
      <w:pPr>
        <w:spacing w:after="218"/>
      </w:pPr>
      <w:r>
        <w:rPr>
          <w:b/>
        </w:rPr>
        <w:t xml:space="preserve">  </w:t>
      </w:r>
      <w:r w:rsidR="00250B23" w:rsidRPr="000D302E">
        <w:rPr>
          <w:b/>
        </w:rPr>
        <w:t xml:space="preserve">Bilješka broj </w:t>
      </w:r>
      <w:r w:rsidR="00250B23">
        <w:rPr>
          <w:b/>
        </w:rPr>
        <w:t>1-</w:t>
      </w:r>
      <w:r w:rsidR="00250B23" w:rsidRPr="000D302E">
        <w:rPr>
          <w:b/>
        </w:rPr>
        <w:t xml:space="preserve"> </w:t>
      </w:r>
      <w:r w:rsidR="00250B23">
        <w:rPr>
          <w:b/>
        </w:rPr>
        <w:t>Tekuće pomoći proračunskim korisnicima iz proračuna koji im nije nadležan-</w:t>
      </w:r>
      <w:r w:rsidR="00250B23" w:rsidRPr="004B4D73">
        <w:t>na računu 6</w:t>
      </w:r>
      <w:r w:rsidR="00250B23">
        <w:t>3612</w:t>
      </w:r>
      <w:r w:rsidR="00250B23" w:rsidRPr="004B4D73">
        <w:t xml:space="preserve"> Tekuće pomoći </w:t>
      </w:r>
      <w:r w:rsidR="00250B23">
        <w:t>iz držanog proračuna</w:t>
      </w:r>
      <w:r w:rsidR="00250B23" w:rsidRPr="004B4D73">
        <w:t xml:space="preserve"> evidentirani su prihodi od </w:t>
      </w:r>
      <w:r w:rsidR="00250B23">
        <w:t>MZO-a za isplatu plaća zaposlenicima, te pomoći, otpremnina i jubilarnih nagrada kao i novčane naknade zbog nezapošljavanja određene kvote osoba s invaliditetom u ukupnom iznosu od 309.859,77  eura( od toga 2.821,93 eura prihoda za troškove financiranja, odnosno sufinanciranja prehrane učenika u osnovnim školama-15%).</w:t>
      </w:r>
      <w:r w:rsidR="00250B23">
        <w:rPr>
          <w:b/>
        </w:rPr>
        <w:t xml:space="preserve"> </w:t>
      </w:r>
      <w:r w:rsidR="00250B23" w:rsidRPr="005A6987">
        <w:t xml:space="preserve">Tekuće pomoći iz grada Županje iznosile su </w:t>
      </w:r>
      <w:r w:rsidR="00250B23">
        <w:t>86,00 eura</w:t>
      </w:r>
      <w:r w:rsidR="00250B23" w:rsidRPr="005A6987">
        <w:t xml:space="preserve"> –na računu 63613</w:t>
      </w:r>
      <w:r w:rsidR="00250B23">
        <w:t xml:space="preserve">, a sve zajedno iznosi </w:t>
      </w:r>
      <w:r w:rsidR="00250B23" w:rsidRPr="00250B23">
        <w:rPr>
          <w:b/>
        </w:rPr>
        <w:t>309.945,77 eura.</w:t>
      </w:r>
    </w:p>
    <w:p w:rsidR="00666974" w:rsidRDefault="00666974" w:rsidP="000D302E">
      <w:pPr>
        <w:spacing w:after="218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="005F60C7">
        <w:rPr>
          <w:b/>
        </w:rPr>
        <w:t xml:space="preserve">             </w:t>
      </w:r>
      <w:r w:rsidR="000D302E" w:rsidRPr="000D302E">
        <w:rPr>
          <w:b/>
        </w:rPr>
        <w:t xml:space="preserve">Bilješka </w:t>
      </w:r>
      <w:r w:rsidR="007A12E6">
        <w:rPr>
          <w:b/>
        </w:rPr>
        <w:t>2</w:t>
      </w:r>
      <w:r>
        <w:rPr>
          <w:b/>
        </w:rPr>
        <w:t>.</w:t>
      </w:r>
    </w:p>
    <w:p w:rsidR="008B55F3" w:rsidRDefault="008B55F3" w:rsidP="008B55F3">
      <w:pPr>
        <w:spacing w:after="209" w:line="268" w:lineRule="auto"/>
        <w:ind w:left="-5" w:hanging="10"/>
      </w:pPr>
      <w:r>
        <w:rPr>
          <w:b/>
        </w:rPr>
        <w:t xml:space="preserve"> – 63</w:t>
      </w:r>
      <w:r w:rsidR="00597D3E">
        <w:rPr>
          <w:b/>
        </w:rPr>
        <w:t>811</w:t>
      </w:r>
      <w:r>
        <w:rPr>
          <w:b/>
        </w:rPr>
        <w:t xml:space="preserve"> </w:t>
      </w:r>
      <w:r w:rsidR="00597D3E">
        <w:rPr>
          <w:b/>
        </w:rPr>
        <w:t>Tekuće pomoći iz državnog proračuna temeljem prijenosa EU sredstava-85%</w:t>
      </w:r>
      <w:r>
        <w:rPr>
          <w:b/>
        </w:rPr>
        <w:t xml:space="preserve"> – </w:t>
      </w:r>
      <w:r w:rsidR="00597D3E" w:rsidRPr="00597D3E">
        <w:t>u</w:t>
      </w:r>
      <w:r>
        <w:t xml:space="preserve"> ovom razdoblju primili smo=</w:t>
      </w:r>
      <w:r w:rsidR="00597D3E">
        <w:t>15.990,92 eura</w:t>
      </w:r>
      <w:r>
        <w:t xml:space="preserve"> prihoda </w:t>
      </w:r>
      <w:r w:rsidR="00597D3E">
        <w:t>za troškove financiranja, odnosno sufinanciranja prehrane učenika u osnovnim školama</w:t>
      </w:r>
      <w:r>
        <w:t>.</w:t>
      </w:r>
    </w:p>
    <w:p w:rsidR="00EF5B74" w:rsidRDefault="00EF5B74" w:rsidP="008B55F3">
      <w:pPr>
        <w:spacing w:after="209" w:line="268" w:lineRule="auto"/>
        <w:ind w:left="-5" w:hanging="10"/>
      </w:pPr>
    </w:p>
    <w:p w:rsidR="00EF5B74" w:rsidRDefault="00EF5B74" w:rsidP="008B55F3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                                       </w:t>
      </w:r>
      <w:r w:rsidR="0088360B">
        <w:rPr>
          <w:b/>
        </w:rPr>
        <w:t xml:space="preserve">                            </w:t>
      </w:r>
      <w:r w:rsidR="00091466">
        <w:rPr>
          <w:b/>
        </w:rPr>
        <w:t xml:space="preserve">  </w:t>
      </w:r>
      <w:r>
        <w:rPr>
          <w:b/>
        </w:rPr>
        <w:t xml:space="preserve"> </w:t>
      </w:r>
      <w:r w:rsidR="008B55F3">
        <w:rPr>
          <w:b/>
        </w:rPr>
        <w:t xml:space="preserve">Bilješka  </w:t>
      </w:r>
      <w:r w:rsidR="007A12E6">
        <w:rPr>
          <w:b/>
        </w:rPr>
        <w:t>3</w:t>
      </w:r>
      <w:r>
        <w:rPr>
          <w:b/>
        </w:rPr>
        <w:t>.</w:t>
      </w:r>
    </w:p>
    <w:p w:rsidR="008B55F3" w:rsidRPr="00176D47" w:rsidRDefault="008B55F3" w:rsidP="008B55F3">
      <w:pPr>
        <w:spacing w:after="209" w:line="268" w:lineRule="auto"/>
        <w:ind w:left="-5" w:hanging="10"/>
      </w:pPr>
      <w:r>
        <w:rPr>
          <w:b/>
        </w:rPr>
        <w:t>-</w:t>
      </w:r>
      <w:r w:rsidRPr="00176D47">
        <w:rPr>
          <w:b/>
        </w:rPr>
        <w:t>639 Prijenosi između proračunskih korisnika istog pror</w:t>
      </w:r>
      <w:r>
        <w:rPr>
          <w:b/>
        </w:rPr>
        <w:t>a</w:t>
      </w:r>
      <w:r w:rsidRPr="00176D47">
        <w:rPr>
          <w:b/>
        </w:rPr>
        <w:t>čuna</w:t>
      </w:r>
      <w:r>
        <w:rPr>
          <w:b/>
        </w:rPr>
        <w:t xml:space="preserve"> </w:t>
      </w:r>
      <w:r w:rsidRPr="00176D47">
        <w:t>iznose =</w:t>
      </w:r>
      <w:r w:rsidR="007A12E6">
        <w:t>8,887,66 eura</w:t>
      </w:r>
      <w:r w:rsidRPr="00176D47">
        <w:t xml:space="preserve"> i odnose se na uplatu Nositelja projekta škole iz Soljana nama kao partneru u Projektu Stem „Od ideje do</w:t>
      </w:r>
      <w:r>
        <w:t xml:space="preserve"> STEM vještina u školama</w:t>
      </w:r>
      <w:r w:rsidRPr="00176D47">
        <w:t>“</w:t>
      </w:r>
      <w:r>
        <w:t xml:space="preserve"> od toga iznosa  85%  (=</w:t>
      </w:r>
      <w:r w:rsidR="007A12E6">
        <w:t>7.</w:t>
      </w:r>
      <w:r>
        <w:t>.</w:t>
      </w:r>
      <w:r w:rsidR="007A12E6">
        <w:t>5</w:t>
      </w:r>
      <w:r w:rsidR="00603239">
        <w:t>5</w:t>
      </w:r>
      <w:r>
        <w:t>4</w:t>
      </w:r>
      <w:r w:rsidR="00603239">
        <w:t>,</w:t>
      </w:r>
      <w:r w:rsidR="007A12E6">
        <w:t>52 eura</w:t>
      </w:r>
      <w:r>
        <w:t>) se odnosi na tekuće pomoći između proračunskih korisnika istog proračuna temeljem prijenosa EU sredstava , a iznos od 15% (=</w:t>
      </w:r>
      <w:r w:rsidR="007A12E6">
        <w:t>1</w:t>
      </w:r>
      <w:r>
        <w:t>.</w:t>
      </w:r>
      <w:r w:rsidR="007A12E6">
        <w:t>333,14 eura</w:t>
      </w:r>
      <w:r>
        <w:t>) se odnosi na nacionalno sufinanciranje Projekta.</w:t>
      </w:r>
    </w:p>
    <w:p w:rsidR="00EF5B74" w:rsidRDefault="00EF5B74" w:rsidP="008B55F3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                                       </w:t>
      </w:r>
      <w:r w:rsidR="0088360B">
        <w:rPr>
          <w:b/>
        </w:rPr>
        <w:t xml:space="preserve">                               </w:t>
      </w:r>
      <w:r>
        <w:rPr>
          <w:b/>
        </w:rPr>
        <w:t xml:space="preserve"> </w:t>
      </w:r>
      <w:r w:rsidR="008B55F3">
        <w:rPr>
          <w:b/>
        </w:rPr>
        <w:t xml:space="preserve">Bilješka </w:t>
      </w:r>
      <w:r w:rsidR="009F0F9D">
        <w:rPr>
          <w:b/>
        </w:rPr>
        <w:t>4</w:t>
      </w:r>
      <w:r>
        <w:rPr>
          <w:b/>
        </w:rPr>
        <w:t>.</w:t>
      </w:r>
    </w:p>
    <w:p w:rsidR="00250B23" w:rsidRDefault="00250B23" w:rsidP="008B55F3">
      <w:pPr>
        <w:spacing w:after="209" w:line="268" w:lineRule="auto"/>
        <w:ind w:left="-5" w:hanging="10"/>
      </w:pPr>
      <w:r>
        <w:rPr>
          <w:b/>
        </w:rPr>
        <w:t>-64132 Kamate na depozite po viđenju-</w:t>
      </w:r>
      <w:r w:rsidRPr="00250B23">
        <w:t>u iznosu od 1,08 eura.</w:t>
      </w:r>
    </w:p>
    <w:p w:rsidR="00250B23" w:rsidRDefault="00250B23" w:rsidP="008B55F3">
      <w:pPr>
        <w:spacing w:after="209" w:line="268" w:lineRule="auto"/>
        <w:ind w:left="-5" w:hanging="10"/>
      </w:pPr>
      <w:r>
        <w:rPr>
          <w:b/>
        </w:rPr>
        <w:t xml:space="preserve">                                                                     Bilješka 5.</w:t>
      </w:r>
    </w:p>
    <w:p w:rsidR="00250B23" w:rsidRDefault="00250B23" w:rsidP="008B55F3">
      <w:pPr>
        <w:spacing w:after="209" w:line="268" w:lineRule="auto"/>
        <w:ind w:left="-5" w:hanging="10"/>
      </w:pPr>
      <w:r w:rsidRPr="00250B23">
        <w:rPr>
          <w:b/>
        </w:rPr>
        <w:t>-652 Prihodi po posebnim propisima</w:t>
      </w:r>
      <w:r>
        <w:t>-u iznosu od 1.6</w:t>
      </w:r>
      <w:r w:rsidR="00BC6F6D">
        <w:t>8</w:t>
      </w:r>
      <w:r>
        <w:t>3,73 eura.</w:t>
      </w:r>
    </w:p>
    <w:p w:rsidR="00250B23" w:rsidRPr="00250B23" w:rsidRDefault="00250B23" w:rsidP="008B55F3">
      <w:pPr>
        <w:spacing w:after="209" w:line="268" w:lineRule="auto"/>
        <w:ind w:left="-5" w:hanging="10"/>
      </w:pPr>
      <w:r>
        <w:rPr>
          <w:b/>
        </w:rPr>
        <w:t xml:space="preserve">                                                                      Bilješka 6. </w:t>
      </w:r>
    </w:p>
    <w:p w:rsidR="009F0F9D" w:rsidRDefault="00250B23" w:rsidP="009F0F9D">
      <w:pPr>
        <w:spacing w:after="209" w:line="268" w:lineRule="auto"/>
        <w:ind w:left="-5" w:hanging="10"/>
      </w:pPr>
      <w:r>
        <w:rPr>
          <w:b/>
        </w:rPr>
        <w:t>-</w:t>
      </w:r>
      <w:r w:rsidR="008B55F3" w:rsidRPr="00BF0583">
        <w:rPr>
          <w:b/>
        </w:rPr>
        <w:t>-</w:t>
      </w:r>
      <w:r w:rsidR="008B55F3">
        <w:rPr>
          <w:b/>
        </w:rPr>
        <w:t>6615</w:t>
      </w:r>
      <w:r w:rsidR="008B55F3" w:rsidRPr="00BF0583">
        <w:rPr>
          <w:b/>
        </w:rPr>
        <w:t xml:space="preserve"> Prihodi od prodaje proizvoda i roba te pruženih usluga</w:t>
      </w:r>
      <w:r w:rsidR="008B55F3" w:rsidRPr="00D27858">
        <w:t>-U ovom izvještajnom razdoblju ostvarili smo</w:t>
      </w:r>
      <w:r w:rsidR="008B55F3">
        <w:t xml:space="preserve"> =</w:t>
      </w:r>
      <w:r w:rsidR="009F0F9D">
        <w:t>3</w:t>
      </w:r>
      <w:r w:rsidR="009F0F9D" w:rsidRPr="00D27858">
        <w:t>.</w:t>
      </w:r>
      <w:r w:rsidR="009F0F9D">
        <w:t>353,36 eura</w:t>
      </w:r>
      <w:r w:rsidR="009F0F9D" w:rsidRPr="00D27858">
        <w:t xml:space="preserve"> prihod</w:t>
      </w:r>
      <w:r w:rsidR="009F0F9D">
        <w:t xml:space="preserve">a od izdavanja sportske dvorane u najam. </w:t>
      </w:r>
    </w:p>
    <w:p w:rsidR="00250B23" w:rsidRDefault="00250B23" w:rsidP="009F0F9D">
      <w:pPr>
        <w:spacing w:after="209" w:line="268" w:lineRule="auto"/>
        <w:ind w:left="-5" w:hanging="10"/>
      </w:pPr>
      <w:r>
        <w:rPr>
          <w:b/>
        </w:rPr>
        <w:t xml:space="preserve">                                                                   Bilješka 7</w:t>
      </w:r>
      <w:r w:rsidRPr="00250B23">
        <w:t>.</w:t>
      </w:r>
    </w:p>
    <w:p w:rsidR="00250B23" w:rsidRDefault="00250B23" w:rsidP="009F0F9D">
      <w:pPr>
        <w:spacing w:after="209" w:line="268" w:lineRule="auto"/>
        <w:ind w:left="-5" w:hanging="10"/>
      </w:pPr>
      <w:r>
        <w:rPr>
          <w:b/>
        </w:rPr>
        <w:t>663</w:t>
      </w:r>
      <w:r w:rsidRPr="00BC6F6D">
        <w:rPr>
          <w:b/>
        </w:rPr>
        <w:t>-Donacije od pravnih i fizičkih osoba izvan općeg pr</w:t>
      </w:r>
      <w:r w:rsidR="00BC6F6D">
        <w:rPr>
          <w:b/>
        </w:rPr>
        <w:t>o</w:t>
      </w:r>
      <w:r w:rsidRPr="00BC6F6D">
        <w:rPr>
          <w:b/>
        </w:rPr>
        <w:t>računa</w:t>
      </w:r>
      <w:r>
        <w:t>-u ovom razdoblju smo primili 53,57 eura za donaciju kn</w:t>
      </w:r>
      <w:r w:rsidR="00BC6F6D">
        <w:t>j</w:t>
      </w:r>
      <w:r>
        <w:t>iga</w:t>
      </w:r>
      <w:r w:rsidR="00BC6F6D">
        <w:t xml:space="preserve"> u knjižnici.</w:t>
      </w:r>
      <w:r>
        <w:t xml:space="preserve"> </w:t>
      </w:r>
    </w:p>
    <w:p w:rsidR="00EF5B74" w:rsidRDefault="009F0F9D" w:rsidP="008B55F3">
      <w:pPr>
        <w:spacing w:after="209" w:line="268" w:lineRule="auto"/>
        <w:ind w:left="-5" w:hanging="10"/>
        <w:rPr>
          <w:b/>
        </w:rPr>
      </w:pPr>
      <w:r>
        <w:t xml:space="preserve">                                       </w:t>
      </w:r>
      <w:r w:rsidR="0088360B">
        <w:t xml:space="preserve">                           </w:t>
      </w:r>
      <w:r>
        <w:t xml:space="preserve">    </w:t>
      </w:r>
      <w:r>
        <w:rPr>
          <w:b/>
        </w:rPr>
        <w:t xml:space="preserve">Bilješka </w:t>
      </w:r>
      <w:r w:rsidR="00BC6F6D">
        <w:rPr>
          <w:b/>
        </w:rPr>
        <w:t>8</w:t>
      </w:r>
      <w:r>
        <w:rPr>
          <w:b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B74">
        <w:rPr>
          <w:b/>
        </w:rPr>
        <w:t xml:space="preserve">                                                                   </w:t>
      </w:r>
      <w:r w:rsidR="00091466">
        <w:rPr>
          <w:b/>
        </w:rPr>
        <w:t xml:space="preserve">    </w:t>
      </w:r>
      <w:r w:rsidR="00EF5B74">
        <w:rPr>
          <w:b/>
        </w:rPr>
        <w:t xml:space="preserve"> </w:t>
      </w:r>
      <w:r w:rsidR="008B55F3">
        <w:rPr>
          <w:b/>
        </w:rPr>
        <w:t xml:space="preserve"> </w:t>
      </w:r>
      <w:r>
        <w:rPr>
          <w:b/>
        </w:rPr>
        <w:t xml:space="preserve">                                </w:t>
      </w:r>
    </w:p>
    <w:p w:rsidR="008B55F3" w:rsidRDefault="008B55F3" w:rsidP="008B55F3">
      <w:pPr>
        <w:spacing w:after="209" w:line="268" w:lineRule="auto"/>
        <w:ind w:left="-5" w:hanging="10"/>
      </w:pPr>
      <w:r w:rsidRPr="00BF0583">
        <w:rPr>
          <w:b/>
        </w:rPr>
        <w:t>-</w:t>
      </w:r>
      <w:r>
        <w:rPr>
          <w:b/>
        </w:rPr>
        <w:t>6711</w:t>
      </w:r>
      <w:r w:rsidRPr="00BF0583">
        <w:rPr>
          <w:b/>
        </w:rPr>
        <w:t xml:space="preserve"> Prihodi </w:t>
      </w:r>
      <w:r>
        <w:rPr>
          <w:b/>
        </w:rPr>
        <w:t>iz nadležnog proračuna za financiranje rashoda poslovanja</w:t>
      </w:r>
      <w:r w:rsidRPr="00D27858">
        <w:t>-U ovom izvještajnom razdoblju</w:t>
      </w:r>
      <w:r>
        <w:t xml:space="preserve"> ostvarili smo iznos od =</w:t>
      </w:r>
      <w:r w:rsidR="009F0F9D">
        <w:t>45</w:t>
      </w:r>
      <w:r>
        <w:t>.</w:t>
      </w:r>
      <w:r w:rsidR="009F0F9D">
        <w:t>911</w:t>
      </w:r>
      <w:r>
        <w:t>,</w:t>
      </w:r>
      <w:r w:rsidR="009F0F9D">
        <w:t>07 eura</w:t>
      </w:r>
      <w:r>
        <w:t>.</w:t>
      </w:r>
    </w:p>
    <w:p w:rsidR="00DC5305" w:rsidRDefault="006A160F">
      <w:pPr>
        <w:spacing w:after="209" w:line="268" w:lineRule="auto"/>
        <w:ind w:left="-5" w:hanging="10"/>
      </w:pPr>
      <w:r>
        <w:t>.</w:t>
      </w:r>
    </w:p>
    <w:p w:rsidR="00BE6E93" w:rsidRDefault="00BE6E93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Ukupni prihodi poslovanja u ovom izvještajnom razdoblju </w:t>
      </w:r>
      <w:r w:rsidRPr="00BE6E93">
        <w:rPr>
          <w:b/>
        </w:rPr>
        <w:t xml:space="preserve">iznose </w:t>
      </w:r>
      <w:r w:rsidR="00F547F8">
        <w:rPr>
          <w:b/>
        </w:rPr>
        <w:t>=385</w:t>
      </w:r>
      <w:r w:rsidRPr="00BE6E93">
        <w:rPr>
          <w:b/>
        </w:rPr>
        <w:t>.</w:t>
      </w:r>
      <w:r w:rsidR="00F547F8">
        <w:rPr>
          <w:b/>
        </w:rPr>
        <w:t>827</w:t>
      </w:r>
      <w:r w:rsidR="006A160F">
        <w:rPr>
          <w:b/>
        </w:rPr>
        <w:t>,</w:t>
      </w:r>
      <w:r w:rsidR="00F547F8">
        <w:rPr>
          <w:b/>
        </w:rPr>
        <w:t>16</w:t>
      </w:r>
      <w:r w:rsidRPr="00BE6E93">
        <w:rPr>
          <w:b/>
        </w:rPr>
        <w:t xml:space="preserve"> </w:t>
      </w:r>
      <w:r w:rsidR="00017DC9">
        <w:rPr>
          <w:b/>
        </w:rPr>
        <w:t>eura</w:t>
      </w:r>
      <w:r>
        <w:rPr>
          <w:b/>
        </w:rPr>
        <w:t>.</w:t>
      </w:r>
      <w:r w:rsidR="00666974">
        <w:rPr>
          <w:b/>
        </w:rPr>
        <w:t>(šifra 6)</w:t>
      </w:r>
      <w:r w:rsidR="00F547F8">
        <w:rPr>
          <w:b/>
        </w:rPr>
        <w:t xml:space="preserve"> referentne stranice.</w:t>
      </w:r>
    </w:p>
    <w:p w:rsidR="00666974" w:rsidRDefault="00666974" w:rsidP="00B2527F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                                         </w:t>
      </w:r>
      <w:r w:rsidR="00E14C73">
        <w:rPr>
          <w:b/>
        </w:rPr>
        <w:t xml:space="preserve">                                </w:t>
      </w:r>
      <w:r>
        <w:rPr>
          <w:b/>
        </w:rPr>
        <w:t xml:space="preserve">  </w:t>
      </w:r>
      <w:r w:rsidR="00BE6E93" w:rsidRPr="00BE6E93">
        <w:rPr>
          <w:b/>
        </w:rPr>
        <w:t xml:space="preserve">Bilješka </w:t>
      </w:r>
      <w:r w:rsidR="00BC6938">
        <w:rPr>
          <w:b/>
        </w:rPr>
        <w:t>6</w:t>
      </w:r>
      <w:r>
        <w:rPr>
          <w:b/>
        </w:rPr>
        <w:t>.</w:t>
      </w:r>
    </w:p>
    <w:p w:rsidR="00B2527F" w:rsidRDefault="00BE6E93" w:rsidP="00B2527F">
      <w:pPr>
        <w:spacing w:after="209" w:line="268" w:lineRule="auto"/>
        <w:ind w:left="-5" w:hanging="10"/>
      </w:pPr>
      <w:r w:rsidRPr="00BE6E93">
        <w:rPr>
          <w:b/>
        </w:rPr>
        <w:t>-  Rashodi za zaposlene</w:t>
      </w:r>
      <w:r>
        <w:t xml:space="preserve"> iznose </w:t>
      </w:r>
      <w:r w:rsidR="0088360B">
        <w:t>295</w:t>
      </w:r>
      <w:r>
        <w:t>.</w:t>
      </w:r>
      <w:r w:rsidR="0088360B">
        <w:t>993,50</w:t>
      </w:r>
      <w:r>
        <w:t xml:space="preserve"> </w:t>
      </w:r>
      <w:r w:rsidR="00017DC9">
        <w:t>eura.</w:t>
      </w:r>
    </w:p>
    <w:p w:rsidR="00666974" w:rsidRDefault="00BE6E93" w:rsidP="00B2527F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 </w:t>
      </w:r>
      <w:r w:rsidR="00666974">
        <w:rPr>
          <w:b/>
        </w:rPr>
        <w:t xml:space="preserve">                                     </w:t>
      </w:r>
      <w:r w:rsidR="00E14C73">
        <w:rPr>
          <w:b/>
        </w:rPr>
        <w:t xml:space="preserve">                                  </w:t>
      </w:r>
      <w:r w:rsidR="00666974">
        <w:rPr>
          <w:b/>
        </w:rPr>
        <w:t xml:space="preserve"> </w:t>
      </w:r>
      <w:r w:rsidR="00B2527F">
        <w:rPr>
          <w:b/>
        </w:rPr>
        <w:t xml:space="preserve">Bilješka </w:t>
      </w:r>
      <w:r w:rsidR="00BC6938">
        <w:rPr>
          <w:b/>
        </w:rPr>
        <w:t>7</w:t>
      </w:r>
      <w:r w:rsidR="00666974">
        <w:rPr>
          <w:b/>
        </w:rPr>
        <w:t>.</w:t>
      </w:r>
    </w:p>
    <w:p w:rsidR="004A77F6" w:rsidRDefault="00B2527F" w:rsidP="00B2527F">
      <w:pPr>
        <w:spacing w:after="209" w:line="268" w:lineRule="auto"/>
        <w:ind w:left="-5" w:hanging="10"/>
      </w:pPr>
      <w:r>
        <w:rPr>
          <w:b/>
        </w:rPr>
        <w:t xml:space="preserve">- </w:t>
      </w:r>
      <w:r w:rsidR="00BE6E93">
        <w:rPr>
          <w:b/>
        </w:rPr>
        <w:t xml:space="preserve"> </w:t>
      </w:r>
      <w:r w:rsidR="00A876B0">
        <w:rPr>
          <w:b/>
        </w:rPr>
        <w:t>Materijalni rashodi</w:t>
      </w:r>
      <w:r w:rsidR="00BE6E93">
        <w:rPr>
          <w:b/>
        </w:rPr>
        <w:t xml:space="preserve"> </w:t>
      </w:r>
      <w:r w:rsidR="00BE6E93" w:rsidRPr="00BE6E93">
        <w:t xml:space="preserve">iznose </w:t>
      </w:r>
      <w:r w:rsidR="0088360B">
        <w:t>79</w:t>
      </w:r>
      <w:r w:rsidR="00A876B0">
        <w:t>.</w:t>
      </w:r>
      <w:r w:rsidR="0088360B">
        <w:t>587</w:t>
      </w:r>
      <w:r w:rsidR="00534279">
        <w:t>,</w:t>
      </w:r>
      <w:r w:rsidR="0088360B">
        <w:t>76</w:t>
      </w:r>
      <w:r w:rsidR="00A876B0">
        <w:t xml:space="preserve"> </w:t>
      </w:r>
      <w:r w:rsidR="00017DC9">
        <w:t>eura</w:t>
      </w:r>
      <w:r w:rsidR="007567D8">
        <w:t xml:space="preserve"> od toga</w:t>
      </w:r>
      <w:r w:rsidR="00BC6F6D">
        <w:t>:</w:t>
      </w:r>
    </w:p>
    <w:p w:rsidR="00BC6938" w:rsidRDefault="00BC6938" w:rsidP="00BC6938">
      <w:pPr>
        <w:spacing w:after="209" w:line="268" w:lineRule="auto"/>
        <w:ind w:left="-5" w:hanging="10"/>
        <w:rPr>
          <w:b/>
        </w:rPr>
      </w:pPr>
      <w:r>
        <w:rPr>
          <w:b/>
        </w:rPr>
        <w:lastRenderedPageBreak/>
        <w:t xml:space="preserve">                                                                     Bilješka 8.</w:t>
      </w:r>
    </w:p>
    <w:p w:rsidR="00BC6938" w:rsidRDefault="00BC6938" w:rsidP="00BC6938">
      <w:pPr>
        <w:spacing w:after="209" w:line="268" w:lineRule="auto"/>
        <w:ind w:left="-5" w:hanging="10"/>
      </w:pPr>
      <w:r>
        <w:rPr>
          <w:b/>
        </w:rPr>
        <w:t xml:space="preserve">-3211 Službena putovanja </w:t>
      </w:r>
      <w:r w:rsidRPr="00615D91">
        <w:t>su znatno veće u odnosu na</w:t>
      </w:r>
      <w:r>
        <w:rPr>
          <w:b/>
        </w:rPr>
        <w:t xml:space="preserve"> </w:t>
      </w:r>
      <w:r w:rsidRPr="00615D91">
        <w:t xml:space="preserve">prošlu godinu </w:t>
      </w:r>
      <w:r>
        <w:t>i iznose =1.351,83 eura  zbog projekta Stem.</w:t>
      </w:r>
    </w:p>
    <w:p w:rsidR="00BC6938" w:rsidRDefault="00BC6938" w:rsidP="00BC6938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                                                                     Bilješka 9.</w:t>
      </w:r>
    </w:p>
    <w:p w:rsidR="00BC6938" w:rsidRDefault="00BC6938" w:rsidP="00BC6938">
      <w:pPr>
        <w:spacing w:after="209" w:line="268" w:lineRule="auto"/>
        <w:ind w:left="-5" w:hanging="10"/>
      </w:pPr>
      <w:r>
        <w:rPr>
          <w:b/>
        </w:rPr>
        <w:t xml:space="preserve">-3213 Stručno usavršavanje zaposlenika </w:t>
      </w:r>
      <w:r w:rsidRPr="00471CE0">
        <w:t>iznose =</w:t>
      </w:r>
      <w:r>
        <w:t>4</w:t>
      </w:r>
      <w:r w:rsidRPr="00471CE0">
        <w:t>.</w:t>
      </w:r>
      <w:r>
        <w:t>369</w:t>
      </w:r>
      <w:r w:rsidRPr="00471CE0">
        <w:t>,</w:t>
      </w:r>
      <w:r>
        <w:t>34 eura</w:t>
      </w:r>
      <w:r w:rsidRPr="00471CE0">
        <w:t xml:space="preserve"> </w:t>
      </w:r>
      <w:r>
        <w:t>povećani su u odnosu na prošlu godinu zbog Stem projekta.</w:t>
      </w:r>
      <w:r w:rsidRPr="00471CE0">
        <w:t xml:space="preserve"> </w:t>
      </w:r>
    </w:p>
    <w:p w:rsidR="00FB3F98" w:rsidRPr="00471CE0" w:rsidRDefault="00FB3F98" w:rsidP="00BC6938">
      <w:pPr>
        <w:spacing w:after="209" w:line="268" w:lineRule="auto"/>
        <w:ind w:left="-5" w:hanging="10"/>
      </w:pPr>
      <w:r>
        <w:rPr>
          <w:b/>
        </w:rPr>
        <w:t xml:space="preserve">                                                                  Bilješka 10.</w:t>
      </w:r>
    </w:p>
    <w:p w:rsidR="00BC6938" w:rsidRPr="00FB3F98" w:rsidRDefault="00BC6938" w:rsidP="00BC6938">
      <w:pPr>
        <w:spacing w:after="209" w:line="268" w:lineRule="auto"/>
        <w:ind w:left="-5" w:hanging="10"/>
      </w:pPr>
      <w:r w:rsidRPr="00FB3F98">
        <w:rPr>
          <w:b/>
        </w:rPr>
        <w:t xml:space="preserve"> </w:t>
      </w:r>
      <w:r w:rsidR="00FB3F98" w:rsidRPr="00FB3F98">
        <w:rPr>
          <w:b/>
        </w:rPr>
        <w:t>-3237-Intelektualne i osobne usluge</w:t>
      </w:r>
      <w:r w:rsidR="00FB3F98">
        <w:rPr>
          <w:b/>
        </w:rPr>
        <w:t xml:space="preserve">- </w:t>
      </w:r>
      <w:r w:rsidR="00FB3F98" w:rsidRPr="00FB3F98">
        <w:t xml:space="preserve">iznose 3.951,00 eura povećani su u odnosu na prošlu godinu zbog Stem projekta. </w:t>
      </w:r>
    </w:p>
    <w:p w:rsidR="000A6D8F" w:rsidRDefault="000A6D8F" w:rsidP="000A6D8F">
      <w:pPr>
        <w:spacing w:after="209" w:line="268" w:lineRule="auto"/>
        <w:ind w:left="-5" w:hanging="10"/>
        <w:jc w:val="both"/>
      </w:pPr>
      <w:r>
        <w:rPr>
          <w:b/>
        </w:rPr>
        <w:t xml:space="preserve">Financijski rashodi </w:t>
      </w:r>
      <w:r w:rsidR="00FB3F98">
        <w:rPr>
          <w:b/>
        </w:rPr>
        <w:t xml:space="preserve"> </w:t>
      </w:r>
      <w:r w:rsidR="00FB3F98" w:rsidRPr="00FB3F98">
        <w:t>iznose 180,28</w:t>
      </w:r>
      <w:r w:rsidRPr="00FB3F98">
        <w:t xml:space="preserve"> </w:t>
      </w:r>
      <w:r w:rsidR="00017DC9" w:rsidRPr="00FB3F98">
        <w:t>eura</w:t>
      </w:r>
      <w:r w:rsidRPr="00FB3F98">
        <w:t>.</w:t>
      </w:r>
    </w:p>
    <w:p w:rsidR="00FB3F98" w:rsidRDefault="00FB3F98" w:rsidP="000A6D8F">
      <w:pPr>
        <w:spacing w:after="209" w:line="268" w:lineRule="auto"/>
        <w:ind w:left="-5" w:hanging="10"/>
        <w:jc w:val="both"/>
        <w:rPr>
          <w:b/>
        </w:rPr>
      </w:pPr>
      <w:r>
        <w:rPr>
          <w:b/>
        </w:rPr>
        <w:t xml:space="preserve">                                                                  Bilješka 11.</w:t>
      </w:r>
    </w:p>
    <w:p w:rsidR="00FB3F98" w:rsidRDefault="00FB3F98" w:rsidP="00B2527F">
      <w:pPr>
        <w:spacing w:after="209" w:line="268" w:lineRule="auto"/>
        <w:ind w:left="-5" w:hanging="10"/>
        <w:jc w:val="both"/>
      </w:pPr>
      <w:r>
        <w:rPr>
          <w:b/>
        </w:rPr>
        <w:t>-38129-Ostale tekuće donacije u naravi –</w:t>
      </w:r>
      <w:r w:rsidRPr="00FB3F98">
        <w:t>iznose 355,60 i od</w:t>
      </w:r>
      <w:r>
        <w:t>n</w:t>
      </w:r>
      <w:r w:rsidRPr="00FB3F98">
        <w:t xml:space="preserve">ose se </w:t>
      </w:r>
      <w:r>
        <w:t>za opskrbljivanje školskih ustanova i skloništa za žene žrtve nasilja besplatnim zalihama menstrualnih higijenskih potrepština.</w:t>
      </w:r>
    </w:p>
    <w:p w:rsidR="005A39C3" w:rsidRDefault="005A39C3" w:rsidP="00B2527F">
      <w:pPr>
        <w:spacing w:after="209" w:line="268" w:lineRule="auto"/>
        <w:ind w:left="-5" w:hanging="10"/>
        <w:jc w:val="both"/>
      </w:pPr>
      <w:r>
        <w:rPr>
          <w:b/>
        </w:rPr>
        <w:t xml:space="preserve">Rashodi za nabavu nefinancijske imovine </w:t>
      </w:r>
      <w:r w:rsidRPr="005A39C3">
        <w:t xml:space="preserve">iznose </w:t>
      </w:r>
      <w:r w:rsidR="001C012A">
        <w:t>1</w:t>
      </w:r>
      <w:r w:rsidR="00547AE8">
        <w:t>.</w:t>
      </w:r>
      <w:r w:rsidR="001C012A">
        <w:t>299,44</w:t>
      </w:r>
      <w:r w:rsidRPr="005A39C3">
        <w:t xml:space="preserve"> </w:t>
      </w:r>
      <w:r w:rsidR="00017DC9">
        <w:t>eura</w:t>
      </w:r>
      <w:r w:rsidR="001C012A">
        <w:t xml:space="preserve"> i od toga :</w:t>
      </w:r>
    </w:p>
    <w:p w:rsidR="00547AE8" w:rsidRPr="00547AE8" w:rsidRDefault="00547AE8" w:rsidP="00B2527F">
      <w:pPr>
        <w:spacing w:after="209" w:line="268" w:lineRule="auto"/>
        <w:ind w:left="-5" w:hanging="10"/>
        <w:jc w:val="both"/>
      </w:pPr>
      <w:r>
        <w:rPr>
          <w:b/>
        </w:rPr>
        <w:t>Knjige-</w:t>
      </w:r>
      <w:r w:rsidRPr="00547AE8">
        <w:t xml:space="preserve">iznosi </w:t>
      </w:r>
      <w:r w:rsidR="001C012A">
        <w:t>263,74</w:t>
      </w:r>
      <w:r w:rsidRPr="00547AE8">
        <w:t xml:space="preserve"> </w:t>
      </w:r>
      <w:r w:rsidR="00017DC9">
        <w:t>eura</w:t>
      </w:r>
      <w:r w:rsidR="001C012A">
        <w:t>.</w:t>
      </w:r>
    </w:p>
    <w:p w:rsidR="005A39C3" w:rsidRDefault="005A39C3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Ukupni rashodi poslovanja u ovom izvještajnom razdoblju iznose </w:t>
      </w:r>
      <w:r w:rsidR="001C012A">
        <w:rPr>
          <w:b/>
        </w:rPr>
        <w:t>377</w:t>
      </w:r>
      <w:r>
        <w:rPr>
          <w:b/>
        </w:rPr>
        <w:t>.</w:t>
      </w:r>
      <w:r w:rsidR="001C012A">
        <w:rPr>
          <w:b/>
        </w:rPr>
        <w:t>416</w:t>
      </w:r>
      <w:r w:rsidR="00547AE8">
        <w:rPr>
          <w:b/>
        </w:rPr>
        <w:t>,</w:t>
      </w:r>
      <w:r w:rsidR="001C012A">
        <w:rPr>
          <w:b/>
        </w:rPr>
        <w:t>58</w:t>
      </w:r>
      <w:r>
        <w:rPr>
          <w:b/>
        </w:rPr>
        <w:t xml:space="preserve"> </w:t>
      </w:r>
      <w:r w:rsidR="00017DC9">
        <w:rPr>
          <w:b/>
        </w:rPr>
        <w:t>eura</w:t>
      </w:r>
      <w:r w:rsidR="00666974">
        <w:rPr>
          <w:b/>
        </w:rPr>
        <w:t>(šifra</w:t>
      </w:r>
      <w:r w:rsidR="001C012A">
        <w:rPr>
          <w:b/>
        </w:rPr>
        <w:t xml:space="preserve"> Y034</w:t>
      </w:r>
      <w:r w:rsidR="00666974">
        <w:rPr>
          <w:b/>
        </w:rPr>
        <w:t>)</w:t>
      </w:r>
      <w:r w:rsidR="00017DC9">
        <w:rPr>
          <w:b/>
        </w:rPr>
        <w:t>.</w:t>
      </w:r>
    </w:p>
    <w:p w:rsidR="009928F5" w:rsidRDefault="005A39C3" w:rsidP="009928F5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Ukupni </w:t>
      </w:r>
      <w:r w:rsidR="001C012A">
        <w:rPr>
          <w:b/>
        </w:rPr>
        <w:t>višak</w:t>
      </w:r>
      <w:r>
        <w:rPr>
          <w:b/>
        </w:rPr>
        <w:t xml:space="preserve"> prihoda </w:t>
      </w:r>
      <w:r w:rsidR="009928F5">
        <w:rPr>
          <w:b/>
        </w:rPr>
        <w:t xml:space="preserve">po ovom obračunu iznosi </w:t>
      </w:r>
      <w:r w:rsidR="00D26BE5">
        <w:rPr>
          <w:b/>
        </w:rPr>
        <w:t>8</w:t>
      </w:r>
      <w:r>
        <w:rPr>
          <w:b/>
        </w:rPr>
        <w:t>.</w:t>
      </w:r>
      <w:r w:rsidR="001C012A">
        <w:rPr>
          <w:b/>
        </w:rPr>
        <w:t>410</w:t>
      </w:r>
      <w:r w:rsidR="00547AE8">
        <w:rPr>
          <w:b/>
        </w:rPr>
        <w:t>,</w:t>
      </w:r>
      <w:r w:rsidR="00D26BE5">
        <w:rPr>
          <w:b/>
        </w:rPr>
        <w:t>5</w:t>
      </w:r>
      <w:r w:rsidR="001C012A">
        <w:rPr>
          <w:b/>
        </w:rPr>
        <w:t>8</w:t>
      </w:r>
      <w:r>
        <w:rPr>
          <w:b/>
        </w:rPr>
        <w:t xml:space="preserve"> </w:t>
      </w:r>
      <w:r w:rsidR="00017DC9">
        <w:rPr>
          <w:b/>
        </w:rPr>
        <w:t>eura</w:t>
      </w:r>
      <w:r w:rsidR="00666974">
        <w:rPr>
          <w:b/>
        </w:rPr>
        <w:t xml:space="preserve">(šifra </w:t>
      </w:r>
      <w:r w:rsidR="001C012A">
        <w:rPr>
          <w:b/>
        </w:rPr>
        <w:t>X</w:t>
      </w:r>
      <w:r w:rsidR="00666974">
        <w:rPr>
          <w:b/>
        </w:rPr>
        <w:t>00</w:t>
      </w:r>
      <w:r w:rsidR="001C012A">
        <w:rPr>
          <w:b/>
        </w:rPr>
        <w:t>4</w:t>
      </w:r>
      <w:r w:rsidR="00666974">
        <w:rPr>
          <w:b/>
        </w:rPr>
        <w:t>).</w:t>
      </w:r>
    </w:p>
    <w:p w:rsidR="009928F5" w:rsidRDefault="009928F5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Preneseni </w:t>
      </w:r>
      <w:r w:rsidR="00547AE8">
        <w:rPr>
          <w:b/>
        </w:rPr>
        <w:t>višak</w:t>
      </w:r>
      <w:r>
        <w:rPr>
          <w:b/>
        </w:rPr>
        <w:t xml:space="preserve"> prihoda iznosi </w:t>
      </w:r>
      <w:r w:rsidR="001C012A">
        <w:rPr>
          <w:b/>
        </w:rPr>
        <w:t>1</w:t>
      </w:r>
      <w:r>
        <w:rPr>
          <w:b/>
        </w:rPr>
        <w:t>.</w:t>
      </w:r>
      <w:r w:rsidR="001C012A">
        <w:rPr>
          <w:b/>
        </w:rPr>
        <w:t>590</w:t>
      </w:r>
      <w:r w:rsidR="00547AE8">
        <w:rPr>
          <w:b/>
        </w:rPr>
        <w:t>,</w:t>
      </w:r>
      <w:r w:rsidR="001C012A">
        <w:rPr>
          <w:b/>
        </w:rPr>
        <w:t>77</w:t>
      </w:r>
      <w:r>
        <w:rPr>
          <w:b/>
        </w:rPr>
        <w:t xml:space="preserve"> </w:t>
      </w:r>
      <w:r w:rsidR="00017DC9">
        <w:rPr>
          <w:b/>
        </w:rPr>
        <w:t>eura</w:t>
      </w:r>
      <w:r w:rsidR="00547AE8">
        <w:rPr>
          <w:b/>
        </w:rPr>
        <w:t>.</w:t>
      </w:r>
    </w:p>
    <w:p w:rsidR="009928F5" w:rsidRDefault="009928F5">
      <w:pPr>
        <w:spacing w:after="209" w:line="268" w:lineRule="auto"/>
        <w:ind w:left="-5" w:hanging="10"/>
        <w:rPr>
          <w:b/>
        </w:rPr>
      </w:pPr>
      <w:r w:rsidRPr="009928F5">
        <w:rPr>
          <w:b/>
        </w:rPr>
        <w:t xml:space="preserve">Višak prihoda za slijedeće razdoblje iznosi </w:t>
      </w:r>
      <w:r>
        <w:rPr>
          <w:b/>
        </w:rPr>
        <w:t>:</w:t>
      </w:r>
      <w:r w:rsidR="001C012A">
        <w:rPr>
          <w:b/>
        </w:rPr>
        <w:t>10</w:t>
      </w:r>
      <w:r w:rsidR="00D02321">
        <w:rPr>
          <w:b/>
        </w:rPr>
        <w:t>.</w:t>
      </w:r>
      <w:r w:rsidR="00D26BE5">
        <w:rPr>
          <w:b/>
        </w:rPr>
        <w:t>0</w:t>
      </w:r>
      <w:r w:rsidR="001C012A">
        <w:rPr>
          <w:b/>
        </w:rPr>
        <w:t>01</w:t>
      </w:r>
      <w:r w:rsidR="00D26BE5">
        <w:rPr>
          <w:b/>
        </w:rPr>
        <w:t>,</w:t>
      </w:r>
      <w:r w:rsidR="001C012A">
        <w:rPr>
          <w:b/>
        </w:rPr>
        <w:t>35</w:t>
      </w:r>
      <w:r w:rsidR="00D02321">
        <w:rPr>
          <w:b/>
        </w:rPr>
        <w:t xml:space="preserve"> </w:t>
      </w:r>
      <w:r w:rsidR="00017DC9">
        <w:rPr>
          <w:b/>
        </w:rPr>
        <w:t>eura</w:t>
      </w:r>
      <w:r w:rsidR="00D26BE5">
        <w:rPr>
          <w:b/>
        </w:rPr>
        <w:t>.</w:t>
      </w:r>
    </w:p>
    <w:p w:rsidR="009928F5" w:rsidRDefault="009928F5">
      <w:pPr>
        <w:spacing w:after="209" w:line="268" w:lineRule="auto"/>
        <w:ind w:left="-5" w:hanging="10"/>
        <w:rPr>
          <w:b/>
        </w:rPr>
      </w:pPr>
      <w:r>
        <w:rPr>
          <w:b/>
        </w:rPr>
        <w:t>Stanje na žiro-računu sa 30.06.20</w:t>
      </w:r>
      <w:r w:rsidR="00D26BE5">
        <w:rPr>
          <w:b/>
        </w:rPr>
        <w:t>2</w:t>
      </w:r>
      <w:r w:rsidR="001C012A">
        <w:rPr>
          <w:b/>
        </w:rPr>
        <w:t>3</w:t>
      </w:r>
      <w:r>
        <w:rPr>
          <w:b/>
        </w:rPr>
        <w:t>.iznosi:</w:t>
      </w:r>
      <w:r w:rsidR="001C012A">
        <w:rPr>
          <w:b/>
        </w:rPr>
        <w:t>12</w:t>
      </w:r>
      <w:r w:rsidR="00D02321">
        <w:rPr>
          <w:b/>
        </w:rPr>
        <w:t>.</w:t>
      </w:r>
      <w:r w:rsidR="001C012A">
        <w:rPr>
          <w:b/>
        </w:rPr>
        <w:t>169</w:t>
      </w:r>
      <w:r w:rsidR="00D26BE5">
        <w:rPr>
          <w:b/>
        </w:rPr>
        <w:t>,</w:t>
      </w:r>
      <w:r w:rsidR="001C012A">
        <w:rPr>
          <w:b/>
        </w:rPr>
        <w:t>55</w:t>
      </w:r>
      <w:r w:rsidR="00D02321">
        <w:rPr>
          <w:b/>
        </w:rPr>
        <w:t xml:space="preserve"> </w:t>
      </w:r>
      <w:r w:rsidR="00017DC9">
        <w:rPr>
          <w:b/>
        </w:rPr>
        <w:t>eura</w:t>
      </w:r>
      <w:r w:rsidR="00D26BE5">
        <w:rPr>
          <w:b/>
        </w:rPr>
        <w:t>.</w:t>
      </w:r>
    </w:p>
    <w:p w:rsidR="009928F5" w:rsidRDefault="009928F5">
      <w:pPr>
        <w:spacing w:after="209" w:line="268" w:lineRule="auto"/>
        <w:ind w:left="-5" w:hanging="10"/>
        <w:rPr>
          <w:b/>
        </w:rPr>
      </w:pPr>
      <w:r>
        <w:rPr>
          <w:b/>
        </w:rPr>
        <w:t>Stanje blagajne je:</w:t>
      </w:r>
      <w:r w:rsidR="00C9767B">
        <w:rPr>
          <w:b/>
        </w:rPr>
        <w:t xml:space="preserve">0,00 </w:t>
      </w:r>
      <w:r w:rsidR="00E15877">
        <w:rPr>
          <w:b/>
        </w:rPr>
        <w:t>eura</w:t>
      </w:r>
      <w:r w:rsidR="00C9767B">
        <w:rPr>
          <w:b/>
        </w:rPr>
        <w:t>.</w:t>
      </w:r>
    </w:p>
    <w:p w:rsidR="0044751A" w:rsidRPr="009928F5" w:rsidRDefault="0044751A">
      <w:pPr>
        <w:spacing w:after="209" w:line="268" w:lineRule="auto"/>
        <w:ind w:left="-5" w:hanging="10"/>
        <w:rPr>
          <w:b/>
        </w:rPr>
      </w:pPr>
      <w:r>
        <w:rPr>
          <w:b/>
        </w:rPr>
        <w:t>Iznos razlike između analitičkih kartica i kartica glavne knjige te ukupne vrijednosti imovine i ukupne vrijednosti vlastitih izvora u bilanci na dan 1.1.2023. nastao uslijed preračunavanja kuna u euro iznosi 0,03 eura.</w:t>
      </w:r>
    </w:p>
    <w:p w:rsidR="00BF33BC" w:rsidRDefault="00325D3D" w:rsidP="009928F5">
      <w:pPr>
        <w:spacing w:after="218"/>
        <w:ind w:left="355" w:hanging="10"/>
      </w:pPr>
      <w:r>
        <w:t xml:space="preserve">  </w:t>
      </w:r>
    </w:p>
    <w:p w:rsidR="00BF33BC" w:rsidRDefault="00343853" w:rsidP="00343853">
      <w:pPr>
        <w:spacing w:after="218"/>
      </w:pPr>
      <w:r>
        <w:rPr>
          <w:b/>
        </w:rPr>
        <w:t xml:space="preserve">         </w:t>
      </w:r>
      <w:r w:rsidR="009928F5">
        <w:rPr>
          <w:b/>
        </w:rPr>
        <w:t>2</w:t>
      </w:r>
      <w:r>
        <w:rPr>
          <w:b/>
        </w:rPr>
        <w:t>.</w:t>
      </w:r>
      <w:r w:rsidR="00325D3D">
        <w:rPr>
          <w:b/>
        </w:rPr>
        <w:t xml:space="preserve">Bilješke uz izvještaj o obvezama </w:t>
      </w:r>
    </w:p>
    <w:p w:rsidR="00E14C73" w:rsidRDefault="00E14C73" w:rsidP="000E0FBB">
      <w:pPr>
        <w:spacing w:after="207" w:line="267" w:lineRule="auto"/>
        <w:ind w:left="-5" w:hanging="10"/>
        <w:rPr>
          <w:b/>
        </w:rPr>
      </w:pPr>
      <w:r>
        <w:rPr>
          <w:b/>
        </w:rPr>
        <w:t xml:space="preserve">                                                                        </w:t>
      </w:r>
      <w:r w:rsidR="00325D3D">
        <w:rPr>
          <w:b/>
        </w:rPr>
        <w:t xml:space="preserve">Bilješka </w:t>
      </w:r>
      <w:r w:rsidR="00343853">
        <w:rPr>
          <w:b/>
        </w:rPr>
        <w:t>1</w:t>
      </w:r>
      <w:r>
        <w:rPr>
          <w:b/>
        </w:rPr>
        <w:t>.</w:t>
      </w:r>
      <w:r w:rsidR="00325D3D">
        <w:rPr>
          <w:b/>
        </w:rPr>
        <w:t xml:space="preserve"> </w:t>
      </w:r>
    </w:p>
    <w:p w:rsidR="00CB5E20" w:rsidRDefault="00325D3D" w:rsidP="000E0FBB">
      <w:pPr>
        <w:spacing w:after="207" w:line="267" w:lineRule="auto"/>
        <w:ind w:left="-5" w:hanging="10"/>
        <w:rPr>
          <w:color w:val="auto"/>
        </w:rPr>
      </w:pPr>
      <w:r>
        <w:rPr>
          <w:b/>
        </w:rPr>
        <w:t>–</w:t>
      </w:r>
      <w:r w:rsidRPr="00615AD3">
        <w:rPr>
          <w:b/>
        </w:rPr>
        <w:t>Stanje  obveza na kraju izvještajnog razdoblja</w:t>
      </w:r>
      <w:r>
        <w:t xml:space="preserve"> iznosi  </w:t>
      </w:r>
      <w:r w:rsidR="00704EEA">
        <w:t>60</w:t>
      </w:r>
      <w:r w:rsidR="00D02321">
        <w:t>.</w:t>
      </w:r>
      <w:r w:rsidR="00704EEA">
        <w:t>947</w:t>
      </w:r>
      <w:r w:rsidR="006F48B6">
        <w:t>,</w:t>
      </w:r>
      <w:r w:rsidR="00704EEA">
        <w:t>58</w:t>
      </w:r>
      <w:r>
        <w:t xml:space="preserve"> </w:t>
      </w:r>
      <w:r w:rsidR="00017DC9">
        <w:t>eura</w:t>
      </w:r>
      <w:r>
        <w:t xml:space="preserve">. </w:t>
      </w:r>
      <w:r w:rsidRPr="00D02321">
        <w:rPr>
          <w:color w:val="auto"/>
        </w:rPr>
        <w:t xml:space="preserve">Obveze se odnose na </w:t>
      </w:r>
      <w:r w:rsidR="000E0FBB" w:rsidRPr="00D02321">
        <w:rPr>
          <w:color w:val="auto"/>
        </w:rPr>
        <w:t xml:space="preserve">rashode nastale tijekom </w:t>
      </w:r>
      <w:r w:rsidR="000426D0" w:rsidRPr="00D02321">
        <w:rPr>
          <w:color w:val="auto"/>
        </w:rPr>
        <w:t>obračunskog razdoblja</w:t>
      </w:r>
      <w:r w:rsidR="000E0FBB" w:rsidRPr="00D02321">
        <w:rPr>
          <w:color w:val="auto"/>
        </w:rPr>
        <w:t xml:space="preserve"> 20</w:t>
      </w:r>
      <w:r w:rsidR="00C051A8">
        <w:rPr>
          <w:color w:val="auto"/>
        </w:rPr>
        <w:t>2</w:t>
      </w:r>
      <w:r w:rsidR="00704EEA">
        <w:rPr>
          <w:color w:val="auto"/>
        </w:rPr>
        <w:t>3</w:t>
      </w:r>
      <w:r w:rsidR="000E0FBB" w:rsidRPr="00D02321">
        <w:rPr>
          <w:color w:val="auto"/>
        </w:rPr>
        <w:t>.godine</w:t>
      </w:r>
      <w:r w:rsidR="00CB5E20">
        <w:rPr>
          <w:color w:val="auto"/>
        </w:rPr>
        <w:t>.</w:t>
      </w:r>
    </w:p>
    <w:p w:rsidR="00D778C5" w:rsidRDefault="00CB5E20" w:rsidP="000E0FBB">
      <w:pPr>
        <w:spacing w:after="207" w:line="267" w:lineRule="auto"/>
        <w:ind w:left="-5" w:hanging="10"/>
      </w:pPr>
      <w:r>
        <w:rPr>
          <w:b/>
        </w:rPr>
        <w:lastRenderedPageBreak/>
        <w:t>-</w:t>
      </w:r>
      <w:r w:rsidR="000E0FBB" w:rsidRPr="00615AD3">
        <w:rPr>
          <w:b/>
        </w:rPr>
        <w:t xml:space="preserve">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</w:t>
      </w:r>
      <w:r>
        <w:t>58</w:t>
      </w:r>
      <w:r w:rsidR="000E0FBB">
        <w:t>.</w:t>
      </w:r>
      <w:r>
        <w:t>779</w:t>
      </w:r>
      <w:r w:rsidR="006F48B6">
        <w:t>,</w:t>
      </w:r>
      <w:r>
        <w:t>38</w:t>
      </w:r>
      <w:r w:rsidR="000E0FBB">
        <w:t xml:space="preserve"> </w:t>
      </w:r>
      <w:r w:rsidR="00017DC9">
        <w:t>eura</w:t>
      </w:r>
      <w:r w:rsidR="000E0FBB">
        <w:t xml:space="preserve"> odnosi se na  </w:t>
      </w:r>
      <w:r w:rsidR="00325D3D">
        <w:t xml:space="preserve">plaću za </w:t>
      </w:r>
      <w:r w:rsidR="00FC1839">
        <w:t>06.</w:t>
      </w:r>
      <w:r w:rsidR="00325D3D">
        <w:t xml:space="preserve"> mjesec</w:t>
      </w:r>
      <w:r w:rsidR="00FC1839">
        <w:t>a</w:t>
      </w:r>
      <w:r w:rsidR="00325D3D">
        <w:t xml:space="preserve"> 20</w:t>
      </w:r>
      <w:r w:rsidR="004F6D2F">
        <w:t>2</w:t>
      </w:r>
      <w:r w:rsidR="00017DC9">
        <w:t>3</w:t>
      </w:r>
      <w:r w:rsidR="00325D3D">
        <w:t>. godine koja</w:t>
      </w:r>
      <w:r w:rsidR="006F48B6">
        <w:t xml:space="preserve"> će biti</w:t>
      </w:r>
      <w:r w:rsidR="00325D3D">
        <w:t xml:space="preserve"> isplaćena </w:t>
      </w:r>
      <w:r w:rsidR="006F48B6">
        <w:t>1</w:t>
      </w:r>
      <w:r>
        <w:t>0</w:t>
      </w:r>
      <w:r w:rsidR="00325D3D" w:rsidRPr="00D02321">
        <w:rPr>
          <w:color w:val="auto"/>
        </w:rPr>
        <w:t>.</w:t>
      </w:r>
      <w:r w:rsidR="00FC1839" w:rsidRPr="00D02321">
        <w:rPr>
          <w:color w:val="auto"/>
        </w:rPr>
        <w:t>srpnja</w:t>
      </w:r>
      <w:r w:rsidR="00325D3D" w:rsidRPr="00D02321">
        <w:rPr>
          <w:color w:val="auto"/>
        </w:rPr>
        <w:t xml:space="preserve"> </w:t>
      </w:r>
      <w:r w:rsidR="00325D3D">
        <w:t>20</w:t>
      </w:r>
      <w:r w:rsidR="004F6D2F">
        <w:t>2</w:t>
      </w:r>
      <w:r w:rsidR="00017DC9">
        <w:t>3</w:t>
      </w:r>
      <w:r w:rsidR="00325D3D">
        <w:t>. g</w:t>
      </w:r>
      <w:r w:rsidR="000E0FBB">
        <w:t>odine</w:t>
      </w:r>
      <w:r w:rsidR="006F48B6">
        <w:t xml:space="preserve"> u iznosu od </w:t>
      </w:r>
      <w:r>
        <w:t>54</w:t>
      </w:r>
      <w:r w:rsidR="006F48B6">
        <w:t>.</w:t>
      </w:r>
      <w:r>
        <w:t>911</w:t>
      </w:r>
      <w:r w:rsidR="006F48B6">
        <w:t>,</w:t>
      </w:r>
      <w:r>
        <w:t>80</w:t>
      </w:r>
      <w:r w:rsidR="006F48B6">
        <w:t xml:space="preserve"> </w:t>
      </w:r>
      <w:r w:rsidR="00017DC9">
        <w:t>eura</w:t>
      </w:r>
      <w:r w:rsidR="00AC21C3">
        <w:t>, te bolovanje na teret HZZO-a</w:t>
      </w:r>
      <w:r w:rsidR="006F48B6">
        <w:t xml:space="preserve"> u iznosu od </w:t>
      </w:r>
      <w:r>
        <w:t>3</w:t>
      </w:r>
      <w:r w:rsidR="006F48B6">
        <w:t>.</w:t>
      </w:r>
      <w:r>
        <w:t>867</w:t>
      </w:r>
      <w:r w:rsidR="006F48B6">
        <w:t>,</w:t>
      </w:r>
      <w:r>
        <w:t>58</w:t>
      </w:r>
      <w:r w:rsidR="006F48B6">
        <w:t xml:space="preserve"> </w:t>
      </w:r>
      <w:r w:rsidR="00017DC9">
        <w:t>eura</w:t>
      </w:r>
      <w:r w:rsidR="00AC21C3">
        <w:t>.</w:t>
      </w:r>
    </w:p>
    <w:p w:rsidR="00BF33BC" w:rsidRDefault="00BF33BC" w:rsidP="000E0FBB">
      <w:pPr>
        <w:spacing w:after="207" w:line="267" w:lineRule="auto"/>
        <w:ind w:left="-5" w:hanging="10"/>
      </w:pPr>
    </w:p>
    <w:p w:rsidR="00BF33BC" w:rsidRDefault="000E0FBB" w:rsidP="00206D67">
      <w:pPr>
        <w:spacing w:after="209" w:line="268" w:lineRule="auto"/>
        <w:ind w:left="-5" w:hanging="10"/>
      </w:pPr>
      <w:r>
        <w:t xml:space="preserve">U Županji, </w:t>
      </w:r>
      <w:r w:rsidR="00D02321">
        <w:t>0</w:t>
      </w:r>
      <w:r w:rsidR="00A713D4">
        <w:t>6</w:t>
      </w:r>
      <w:r>
        <w:t>.0</w:t>
      </w:r>
      <w:r w:rsidR="00FC1839">
        <w:t>7</w:t>
      </w:r>
      <w:r>
        <w:t>.20</w:t>
      </w:r>
      <w:r w:rsidR="004F6D2F">
        <w:t>2</w:t>
      </w:r>
      <w:r w:rsidR="0008418F">
        <w:t>3</w:t>
      </w:r>
      <w:r>
        <w:t>.godine</w:t>
      </w:r>
      <w:r w:rsidR="00325D3D">
        <w:t xml:space="preserve"> 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9D" w:rsidRDefault="00DD329D" w:rsidP="000C7873">
      <w:pPr>
        <w:spacing w:after="0" w:line="240" w:lineRule="auto"/>
      </w:pPr>
      <w:r>
        <w:separator/>
      </w:r>
    </w:p>
  </w:endnote>
  <w:endnote w:type="continuationSeparator" w:id="0">
    <w:p w:rsidR="00DD329D" w:rsidRDefault="00DD329D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9D" w:rsidRDefault="00DD329D" w:rsidP="000C7873">
      <w:pPr>
        <w:spacing w:after="0" w:line="240" w:lineRule="auto"/>
      </w:pPr>
      <w:r>
        <w:separator/>
      </w:r>
    </w:p>
  </w:footnote>
  <w:footnote w:type="continuationSeparator" w:id="0">
    <w:p w:rsidR="00DD329D" w:rsidRDefault="00DD329D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3C7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153E2"/>
    <w:rsid w:val="00017DC9"/>
    <w:rsid w:val="00032EAF"/>
    <w:rsid w:val="000426D0"/>
    <w:rsid w:val="000477D7"/>
    <w:rsid w:val="00075D63"/>
    <w:rsid w:val="0008418F"/>
    <w:rsid w:val="00091466"/>
    <w:rsid w:val="00095E57"/>
    <w:rsid w:val="00096637"/>
    <w:rsid w:val="000A1842"/>
    <w:rsid w:val="000A505C"/>
    <w:rsid w:val="000A6D8F"/>
    <w:rsid w:val="000C7873"/>
    <w:rsid w:val="000D302E"/>
    <w:rsid w:val="000D3675"/>
    <w:rsid w:val="000E0FBB"/>
    <w:rsid w:val="000E2E37"/>
    <w:rsid w:val="000F0BCE"/>
    <w:rsid w:val="000F7D4B"/>
    <w:rsid w:val="00120A23"/>
    <w:rsid w:val="00124B42"/>
    <w:rsid w:val="00175232"/>
    <w:rsid w:val="00191E59"/>
    <w:rsid w:val="001B08F7"/>
    <w:rsid w:val="001B13BC"/>
    <w:rsid w:val="001C012A"/>
    <w:rsid w:val="001C4A43"/>
    <w:rsid w:val="00206D67"/>
    <w:rsid w:val="00212205"/>
    <w:rsid w:val="00227E4F"/>
    <w:rsid w:val="00250B23"/>
    <w:rsid w:val="002617D1"/>
    <w:rsid w:val="00261D0B"/>
    <w:rsid w:val="00307E6F"/>
    <w:rsid w:val="00325D3D"/>
    <w:rsid w:val="00343853"/>
    <w:rsid w:val="003739C6"/>
    <w:rsid w:val="003C0128"/>
    <w:rsid w:val="003D6CE8"/>
    <w:rsid w:val="003E0FB1"/>
    <w:rsid w:val="004207DF"/>
    <w:rsid w:val="00420C17"/>
    <w:rsid w:val="0044751A"/>
    <w:rsid w:val="004A77F6"/>
    <w:rsid w:val="004B4D73"/>
    <w:rsid w:val="004B58D5"/>
    <w:rsid w:val="004F6D2F"/>
    <w:rsid w:val="005006EB"/>
    <w:rsid w:val="005009D9"/>
    <w:rsid w:val="00524407"/>
    <w:rsid w:val="00531DEF"/>
    <w:rsid w:val="00534279"/>
    <w:rsid w:val="00547AE8"/>
    <w:rsid w:val="005946DA"/>
    <w:rsid w:val="00597D3E"/>
    <w:rsid w:val="005A03AD"/>
    <w:rsid w:val="005A39C3"/>
    <w:rsid w:val="005A6987"/>
    <w:rsid w:val="005B4711"/>
    <w:rsid w:val="005D2EF9"/>
    <w:rsid w:val="005E22A1"/>
    <w:rsid w:val="005E3380"/>
    <w:rsid w:val="005F4DD3"/>
    <w:rsid w:val="005F60C7"/>
    <w:rsid w:val="00603239"/>
    <w:rsid w:val="00605C11"/>
    <w:rsid w:val="00615AD3"/>
    <w:rsid w:val="00666974"/>
    <w:rsid w:val="00676312"/>
    <w:rsid w:val="00677D8B"/>
    <w:rsid w:val="006A160F"/>
    <w:rsid w:val="006A2D25"/>
    <w:rsid w:val="006C210D"/>
    <w:rsid w:val="006E324B"/>
    <w:rsid w:val="006F48B6"/>
    <w:rsid w:val="006F499B"/>
    <w:rsid w:val="00704EEA"/>
    <w:rsid w:val="0071289D"/>
    <w:rsid w:val="007567D8"/>
    <w:rsid w:val="007656D3"/>
    <w:rsid w:val="007A12E6"/>
    <w:rsid w:val="007F4BF3"/>
    <w:rsid w:val="00815C34"/>
    <w:rsid w:val="0081604F"/>
    <w:rsid w:val="008537F0"/>
    <w:rsid w:val="00874FAD"/>
    <w:rsid w:val="0088360B"/>
    <w:rsid w:val="00894EB5"/>
    <w:rsid w:val="008B55F3"/>
    <w:rsid w:val="00912734"/>
    <w:rsid w:val="00960A4E"/>
    <w:rsid w:val="00975EA7"/>
    <w:rsid w:val="0098064D"/>
    <w:rsid w:val="009928F5"/>
    <w:rsid w:val="009A4DD9"/>
    <w:rsid w:val="009A5A89"/>
    <w:rsid w:val="009A7502"/>
    <w:rsid w:val="009F0F9D"/>
    <w:rsid w:val="00A0239A"/>
    <w:rsid w:val="00A13D1B"/>
    <w:rsid w:val="00A37E1F"/>
    <w:rsid w:val="00A67671"/>
    <w:rsid w:val="00A713D4"/>
    <w:rsid w:val="00A713D5"/>
    <w:rsid w:val="00A876B0"/>
    <w:rsid w:val="00AB7E86"/>
    <w:rsid w:val="00AC21C3"/>
    <w:rsid w:val="00AF4091"/>
    <w:rsid w:val="00AF4A57"/>
    <w:rsid w:val="00AF75B0"/>
    <w:rsid w:val="00B001B2"/>
    <w:rsid w:val="00B049BB"/>
    <w:rsid w:val="00B2527F"/>
    <w:rsid w:val="00B9256C"/>
    <w:rsid w:val="00B928ED"/>
    <w:rsid w:val="00BC6938"/>
    <w:rsid w:val="00BC6F6D"/>
    <w:rsid w:val="00BE1A7D"/>
    <w:rsid w:val="00BE62E2"/>
    <w:rsid w:val="00BE6E93"/>
    <w:rsid w:val="00BF0583"/>
    <w:rsid w:val="00BF33BC"/>
    <w:rsid w:val="00C04CFD"/>
    <w:rsid w:val="00C051A8"/>
    <w:rsid w:val="00C41CBB"/>
    <w:rsid w:val="00C72AC3"/>
    <w:rsid w:val="00C954D9"/>
    <w:rsid w:val="00C9767B"/>
    <w:rsid w:val="00CB5E20"/>
    <w:rsid w:val="00CC21AF"/>
    <w:rsid w:val="00CC70F3"/>
    <w:rsid w:val="00CC770F"/>
    <w:rsid w:val="00CD6D32"/>
    <w:rsid w:val="00D02321"/>
    <w:rsid w:val="00D26BE5"/>
    <w:rsid w:val="00D27858"/>
    <w:rsid w:val="00D31937"/>
    <w:rsid w:val="00D34A73"/>
    <w:rsid w:val="00D508B5"/>
    <w:rsid w:val="00D527BA"/>
    <w:rsid w:val="00D778C5"/>
    <w:rsid w:val="00D853A0"/>
    <w:rsid w:val="00D94D5B"/>
    <w:rsid w:val="00DC41C9"/>
    <w:rsid w:val="00DC5305"/>
    <w:rsid w:val="00DD16FD"/>
    <w:rsid w:val="00DD329D"/>
    <w:rsid w:val="00E14C73"/>
    <w:rsid w:val="00E15877"/>
    <w:rsid w:val="00E412E9"/>
    <w:rsid w:val="00E45B4B"/>
    <w:rsid w:val="00E46DA5"/>
    <w:rsid w:val="00EA78DC"/>
    <w:rsid w:val="00EB17F7"/>
    <w:rsid w:val="00EB72DB"/>
    <w:rsid w:val="00EF5B74"/>
    <w:rsid w:val="00F3056D"/>
    <w:rsid w:val="00F547F8"/>
    <w:rsid w:val="00F63E7A"/>
    <w:rsid w:val="00FB3F98"/>
    <w:rsid w:val="00FB57AF"/>
    <w:rsid w:val="00FC1839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D778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Marijan</cp:lastModifiedBy>
  <cp:revision>2</cp:revision>
  <cp:lastPrinted>2020-07-06T10:21:00Z</cp:lastPrinted>
  <dcterms:created xsi:type="dcterms:W3CDTF">2023-07-11T09:35:00Z</dcterms:created>
  <dcterms:modified xsi:type="dcterms:W3CDTF">2023-07-11T09:35:00Z</dcterms:modified>
</cp:coreProperties>
</file>