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C1450A" w14:paraId="062066A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C0248C3" w14:textId="77777777" w:rsidR="00C1450A" w:rsidRDefault="003735D6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EAE0C73" w14:textId="77777777" w:rsidR="00C1450A" w:rsidRDefault="003735D6">
            <w:pPr>
              <w:spacing w:after="0" w:line="240" w:lineRule="auto"/>
            </w:pPr>
            <w:r>
              <w:t>10225</w:t>
            </w:r>
          </w:p>
        </w:tc>
      </w:tr>
      <w:tr w:rsidR="00C1450A" w14:paraId="7947261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40FDEF4" w14:textId="77777777" w:rsidR="00C1450A" w:rsidRDefault="003735D6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FE903E5" w14:textId="77777777" w:rsidR="00C1450A" w:rsidRDefault="003735D6">
            <w:pPr>
              <w:spacing w:after="0" w:line="240" w:lineRule="auto"/>
            </w:pPr>
            <w:r>
              <w:t>Osnovna škola Mate Lovraka</w:t>
            </w:r>
          </w:p>
        </w:tc>
      </w:tr>
      <w:tr w:rsidR="00C1450A" w14:paraId="5E91C9F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98CCED1" w14:textId="77777777" w:rsidR="00C1450A" w:rsidRDefault="003735D6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9E70403" w14:textId="77777777" w:rsidR="00C1450A" w:rsidRDefault="003735D6">
            <w:pPr>
              <w:spacing w:after="0" w:line="240" w:lineRule="auto"/>
            </w:pPr>
            <w:r>
              <w:t>31</w:t>
            </w:r>
          </w:p>
        </w:tc>
      </w:tr>
    </w:tbl>
    <w:p w14:paraId="19FF0C7D" w14:textId="77777777" w:rsidR="00C1450A" w:rsidRDefault="003735D6">
      <w:r>
        <w:br/>
      </w:r>
    </w:p>
    <w:p w14:paraId="688ECA82" w14:textId="77777777" w:rsidR="00C1450A" w:rsidRDefault="003735D6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8FBD8C8" w14:textId="77777777" w:rsidR="00C1450A" w:rsidRDefault="003735D6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0B85EA8" w14:textId="77777777" w:rsidR="00C1450A" w:rsidRDefault="003735D6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3C13F905" w14:textId="77777777" w:rsidR="00C1450A" w:rsidRDefault="00C1450A"/>
    <w:p w14:paraId="6545122D" w14:textId="77777777" w:rsidR="00C1450A" w:rsidRDefault="003735D6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5D73A17" w14:textId="77777777" w:rsidR="00C1450A" w:rsidRDefault="003735D6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1450A" w14:paraId="28AB45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C53DB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89C7AF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BE5739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24E699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AF3A9A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67D035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450A" w14:paraId="2FB738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A21E1E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6A51C5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CFC97D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716880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1.037.848,21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C2B0CC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1.165.730,61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0541B9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112,3</w:t>
            </w:r>
          </w:p>
        </w:tc>
      </w:tr>
      <w:tr w:rsidR="00C1450A" w14:paraId="337773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F45FF0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113862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ACB1EF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330FB7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1.018.353,12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EEBCEB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1.236.220,08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D24A42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121,4</w:t>
            </w:r>
          </w:p>
        </w:tc>
      </w:tr>
      <w:tr w:rsidR="00C1450A" w14:paraId="07F3D8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83F3F0" w14:textId="77777777" w:rsidR="00C1450A" w:rsidRDefault="00C1450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31FA5B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5E496E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33C8AB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A61B70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70.489,47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77974A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1450A" w14:paraId="23EAE9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C9B3B6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001B31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200AFB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521367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BF368D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9C9AC9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1450A" w14:paraId="2D952C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0D0DED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DBED94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360E3F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CD6BAA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13.753,84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A83E5D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11.597,29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6D34F3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84,3</w:t>
            </w:r>
          </w:p>
        </w:tc>
      </w:tr>
      <w:tr w:rsidR="00C1450A" w14:paraId="746948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E5F06C" w14:textId="77777777" w:rsidR="00C1450A" w:rsidRDefault="00C1450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45418A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F030F7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93216F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13.753,84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7697E2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11.597,29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AD9CE8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84,3</w:t>
            </w:r>
          </w:p>
        </w:tc>
      </w:tr>
      <w:tr w:rsidR="00C1450A" w14:paraId="46086E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CDC8F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A60D6D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5DE046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719074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BFA6BA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6C1FAF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1450A" w14:paraId="3B4FDB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93E7E4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33EA58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B22DFA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9A9AE7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35438A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6D0B1A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1450A" w14:paraId="3976FC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B614FC" w14:textId="77777777" w:rsidR="00C1450A" w:rsidRDefault="00C1450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4FA5E5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9C0B53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6B446C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2CB1D6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AF26F9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1450A" w14:paraId="56E22F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B5C6A2" w14:textId="77777777" w:rsidR="00C1450A" w:rsidRDefault="00C1450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91FEBA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E62985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D3A837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E8F1BD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82.086,76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8EBC7F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3E583E00" w14:textId="77777777" w:rsidR="00C1450A" w:rsidRDefault="00C1450A">
      <w:pPr>
        <w:spacing w:after="0"/>
      </w:pPr>
    </w:p>
    <w:p w14:paraId="5A4F6336" w14:textId="77777777" w:rsidR="00C1450A" w:rsidRDefault="003735D6">
      <w:r>
        <w:t xml:space="preserve">U izvještajnom razdoblju ukupno ostvareni prihodi iznose 1.165.730.61 euro što je za 12,3% povećanje u odnosu na prethodno </w:t>
      </w:r>
      <w:proofErr w:type="spellStart"/>
      <w:r>
        <w:t>razdoblje.Najznačajnije</w:t>
      </w:r>
      <w:proofErr w:type="spellEnd"/>
      <w:r>
        <w:t xml:space="preserve"> povećanje prihoda poslovanja ostvareno je zbog povećanja osnovice za obračun plaća i materijalnih prava </w:t>
      </w:r>
      <w:proofErr w:type="spellStart"/>
      <w:r>
        <w:t>zapos</w:t>
      </w:r>
      <w:r>
        <w:t>lenika.Ukupno</w:t>
      </w:r>
      <w:proofErr w:type="spellEnd"/>
      <w:r>
        <w:t xml:space="preserve"> ostvareni rashodi iznose 1.236.220,08 eura što je za 21,4% povećanje u odnosu na prethodno razdoblje, a razlog tome je primjena novog Pravilnika o proračunskom računovodstvu i računskom planu kojima je ukinuta podskupina 193 Kontinuirani rash</w:t>
      </w:r>
      <w:r>
        <w:t xml:space="preserve">odi budućih razdoblja, pa je temeljem toga plaća za prosinac knjižena na rashode tekućeg </w:t>
      </w:r>
      <w:r>
        <w:lastRenderedPageBreak/>
        <w:t>razdoblja, a prihod za istu biti će u siječnju 2026.godine, te smo s toga izvještajno razdoblje završili s manjkom prihoda i primitaka u iznosu od 82.086,76 eura.</w:t>
      </w:r>
    </w:p>
    <w:p w14:paraId="329DE6F5" w14:textId="77777777" w:rsidR="00C1450A" w:rsidRDefault="003735D6">
      <w:r>
        <w:br/>
      </w:r>
    </w:p>
    <w:p w14:paraId="6EB224C2" w14:textId="77777777" w:rsidR="00C1450A" w:rsidRDefault="003735D6">
      <w:pPr>
        <w:keepNext/>
        <w:spacing w:line="240" w:lineRule="auto"/>
        <w:jc w:val="center"/>
      </w:pPr>
      <w:r>
        <w:rPr>
          <w:sz w:val="28"/>
        </w:rPr>
        <w:t>Bi</w:t>
      </w:r>
      <w:r>
        <w:rPr>
          <w:sz w:val="28"/>
        </w:rPr>
        <w:t>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1450A" w14:paraId="5C4DFC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92BED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6E9E9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5835B5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114516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418C9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87AEE9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450A" w14:paraId="43A748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EE1474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936AA0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6E56B7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01751B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906.441,28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F689B7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1.014.106,01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0E0373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111,9</w:t>
            </w:r>
          </w:p>
        </w:tc>
      </w:tr>
    </w:tbl>
    <w:p w14:paraId="03838BBE" w14:textId="77777777" w:rsidR="00C1450A" w:rsidRDefault="00C1450A">
      <w:pPr>
        <w:spacing w:after="0"/>
      </w:pPr>
    </w:p>
    <w:p w14:paraId="68949EE9" w14:textId="77777777" w:rsidR="00C1450A" w:rsidRDefault="003735D6">
      <w:r>
        <w:t>Povećanje prihoda na računu 6361 u odnosu na prethodno razdoblje rezultat je povećanje osnovice za obračun plaća, kao i povećanje materijalnih prava zaposlenika. </w:t>
      </w:r>
    </w:p>
    <w:p w14:paraId="28A134E6" w14:textId="77777777" w:rsidR="00C1450A" w:rsidRDefault="00C1450A"/>
    <w:p w14:paraId="4B7736BE" w14:textId="77777777" w:rsidR="00C1450A" w:rsidRDefault="003735D6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1450A" w14:paraId="691257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BF309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77C35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D4D238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1ADCD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C543E6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AB1C3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450A" w14:paraId="06AD20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B9D5B8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48E031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CD8473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5F2903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12.081,25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B52DE1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9.001,40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AE101E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74,5</w:t>
            </w:r>
          </w:p>
        </w:tc>
      </w:tr>
    </w:tbl>
    <w:p w14:paraId="3ACA3A4D" w14:textId="77777777" w:rsidR="00C1450A" w:rsidRDefault="00C1450A">
      <w:pPr>
        <w:spacing w:after="0"/>
      </w:pPr>
    </w:p>
    <w:p w14:paraId="7B2B6613" w14:textId="77777777" w:rsidR="00C1450A" w:rsidRDefault="003735D6">
      <w:r>
        <w:t>Smanjenje prihoda na računu 6362 u odnosu na prethodno razdoblje posljedica je smanjenja razrednih odijela. </w:t>
      </w:r>
    </w:p>
    <w:p w14:paraId="4AF7D964" w14:textId="77777777" w:rsidR="00C1450A" w:rsidRDefault="00C1450A"/>
    <w:p w14:paraId="215BC026" w14:textId="77777777" w:rsidR="00C1450A" w:rsidRDefault="003735D6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1450A" w14:paraId="71ECAA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E73E15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458205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9E437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D4E920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002D9F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E2DAB2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450A" w14:paraId="56FDDD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652F0B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CA8BA5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5BF9D5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8C1F64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9D3652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990,11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39945F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41E9B52" w14:textId="77777777" w:rsidR="00C1450A" w:rsidRDefault="00C1450A">
      <w:pPr>
        <w:spacing w:after="0"/>
      </w:pPr>
    </w:p>
    <w:p w14:paraId="05399147" w14:textId="77777777" w:rsidR="00C1450A" w:rsidRDefault="003735D6">
      <w:r>
        <w:t>Prihod se odnosi na sredstva iz EU za projekt Shema voća i mlijeka.</w:t>
      </w:r>
    </w:p>
    <w:p w14:paraId="0C870745" w14:textId="77777777" w:rsidR="00C1450A" w:rsidRDefault="00C1450A"/>
    <w:p w14:paraId="332E9791" w14:textId="77777777" w:rsidR="00C1450A" w:rsidRDefault="003735D6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1450A" w14:paraId="600F93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7963AE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1C10F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8834CA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5E0924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91892A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47D6FD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450A" w14:paraId="7E06EF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A35575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125241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EA5EE8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47B536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9.807,97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FA4AC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5D1BF9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B2C7A93" w14:textId="77777777" w:rsidR="00C1450A" w:rsidRDefault="00C1450A">
      <w:pPr>
        <w:spacing w:after="0"/>
      </w:pPr>
    </w:p>
    <w:p w14:paraId="24674753" w14:textId="77777777" w:rsidR="00C1450A" w:rsidRDefault="003735D6">
      <w:r>
        <w:t xml:space="preserve">U 2024.godini završili smo Projekt </w:t>
      </w:r>
      <w:proofErr w:type="spellStart"/>
      <w:r>
        <w:t>Stem</w:t>
      </w:r>
      <w:proofErr w:type="spellEnd"/>
      <w:r>
        <w:t xml:space="preserve"> te iz navedenog razloga nemamo evidentiranih prihoda na računima iz skupine 639.</w:t>
      </w:r>
    </w:p>
    <w:p w14:paraId="2928009D" w14:textId="77777777" w:rsidR="00C1450A" w:rsidRDefault="00C1450A"/>
    <w:p w14:paraId="7EAC491E" w14:textId="77777777" w:rsidR="00C1450A" w:rsidRDefault="003735D6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1450A" w14:paraId="15F662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7E0C0B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0DD7C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DAF92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253F7E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019B3D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AD6488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450A" w14:paraId="293E5E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1CE38B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521C44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135591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C64EB4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1.457,47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C61D9E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2.070,36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6B0227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142,1</w:t>
            </w:r>
          </w:p>
        </w:tc>
      </w:tr>
    </w:tbl>
    <w:p w14:paraId="58AE9253" w14:textId="77777777" w:rsidR="00C1450A" w:rsidRDefault="00C1450A">
      <w:pPr>
        <w:spacing w:after="0"/>
      </w:pPr>
    </w:p>
    <w:p w14:paraId="3C304EAC" w14:textId="77777777" w:rsidR="00C1450A" w:rsidRDefault="003735D6">
      <w:r>
        <w:t>Višak prihoda od pruženih usluga u odnosu na prošlu godinu rezultat su više termina za najam školske sportske dvorane, kao i najma učionice u ovoj godini.</w:t>
      </w:r>
    </w:p>
    <w:p w14:paraId="2446F221" w14:textId="77777777" w:rsidR="00C1450A" w:rsidRDefault="00C1450A"/>
    <w:p w14:paraId="50C3A711" w14:textId="77777777" w:rsidR="00C1450A" w:rsidRDefault="003735D6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1450A" w14:paraId="7A0A71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D1129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B857DE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0FB0CC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FE5116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797DB4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D82B85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450A" w14:paraId="5EDE9D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C22894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9BA3B0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E35C66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5C7724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5381DB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612,38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A9B055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328,6</w:t>
            </w:r>
          </w:p>
        </w:tc>
      </w:tr>
    </w:tbl>
    <w:p w14:paraId="1D586AB0" w14:textId="77777777" w:rsidR="00C1450A" w:rsidRDefault="00C1450A">
      <w:pPr>
        <w:spacing w:after="0"/>
      </w:pPr>
    </w:p>
    <w:p w14:paraId="640191AA" w14:textId="77777777" w:rsidR="00C1450A" w:rsidRDefault="003735D6">
      <w:r>
        <w:t xml:space="preserve">Donacije od pravnih i fizičkih osoba izvan općeg proračuna ,te kapitalnih pomoći imaju indeks povećanja zbog donacija knjiga u knjižnici, te uplate prijevoznika za dnevnice učiteljima koji su bili pratnja učenicima na </w:t>
      </w:r>
      <w:proofErr w:type="spellStart"/>
      <w:r>
        <w:t>ekskurzije,te</w:t>
      </w:r>
      <w:proofErr w:type="spellEnd"/>
      <w:r>
        <w:t xml:space="preserve"> Škole plivanja.</w:t>
      </w:r>
    </w:p>
    <w:p w14:paraId="2B3E1BA6" w14:textId="77777777" w:rsidR="00C1450A" w:rsidRDefault="00C1450A"/>
    <w:p w14:paraId="08B77092" w14:textId="77777777" w:rsidR="00C1450A" w:rsidRDefault="003735D6">
      <w:pPr>
        <w:keepNext/>
        <w:spacing w:line="240" w:lineRule="auto"/>
        <w:jc w:val="center"/>
      </w:pPr>
      <w:r>
        <w:rPr>
          <w:sz w:val="28"/>
        </w:rPr>
        <w:t>Bilješk</w:t>
      </w:r>
      <w:r>
        <w:rPr>
          <w:sz w:val="28"/>
        </w:rPr>
        <w:t>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1450A" w14:paraId="6F3DDA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664C89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92DFC9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A00ED0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654643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454632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29513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450A" w14:paraId="3EDCF9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F3A60F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364D37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3D008F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4B5606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106.770,34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30097B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135.533,34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E8A3B3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126,9</w:t>
            </w:r>
          </w:p>
        </w:tc>
      </w:tr>
    </w:tbl>
    <w:p w14:paraId="3E4C08DF" w14:textId="77777777" w:rsidR="00C1450A" w:rsidRDefault="00C1450A">
      <w:pPr>
        <w:spacing w:after="0"/>
      </w:pPr>
    </w:p>
    <w:p w14:paraId="05FD2AFB" w14:textId="77777777" w:rsidR="00C1450A" w:rsidRDefault="003735D6">
      <w:r>
        <w:t>U izvještajnom razdoblju tekuće godine bilježi se rast prihoda od 26,95 u odnosu na prošlu godinu što je rezultat povećanih općih i stvarnih materijalnih troškova. </w:t>
      </w:r>
    </w:p>
    <w:p w14:paraId="5C669C19" w14:textId="77777777" w:rsidR="00C1450A" w:rsidRDefault="00C1450A"/>
    <w:p w14:paraId="677F5EC5" w14:textId="77777777" w:rsidR="00C1450A" w:rsidRDefault="003735D6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1450A" w14:paraId="07C893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396CB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9C9A73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DE0A2B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38C5AC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</w:t>
            </w:r>
            <w:r>
              <w:rPr>
                <w:b/>
                <w:sz w:val="18"/>
              </w:rPr>
              <w:t>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043E35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D378A7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450A" w14:paraId="4A7366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C336EF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1F45E4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C91838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B2CE65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1.002,14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A4DF6A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1BE6D5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149,7</w:t>
            </w:r>
          </w:p>
        </w:tc>
      </w:tr>
    </w:tbl>
    <w:p w14:paraId="483D7B35" w14:textId="77777777" w:rsidR="00C1450A" w:rsidRDefault="00C1450A">
      <w:pPr>
        <w:spacing w:after="0"/>
      </w:pPr>
    </w:p>
    <w:p w14:paraId="79AC7B10" w14:textId="77777777" w:rsidR="00C1450A" w:rsidRDefault="003735D6">
      <w:r>
        <w:t xml:space="preserve">U odnosu na prošlu godinu </w:t>
      </w:r>
      <w:proofErr w:type="spellStart"/>
      <w:r>
        <w:t>biležimo</w:t>
      </w:r>
      <w:proofErr w:type="spellEnd"/>
      <w:r>
        <w:t xml:space="preserve"> rast od 49,7% jer smo imali nabavu  dugotrajne opreme. </w:t>
      </w:r>
    </w:p>
    <w:p w14:paraId="68FA1AB5" w14:textId="77777777" w:rsidR="00C1450A" w:rsidRDefault="00C1450A"/>
    <w:p w14:paraId="5DDF825F" w14:textId="77777777" w:rsidR="00C1450A" w:rsidRDefault="003735D6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1450A" w14:paraId="345BAB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95093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4FDFB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805335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050DF8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F5A45C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F18EB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450A" w14:paraId="0DC921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CAE1C3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43C5C9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07A8F4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E97913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D69EFA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3.417,00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9DA4D3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343,1</w:t>
            </w:r>
          </w:p>
        </w:tc>
      </w:tr>
    </w:tbl>
    <w:p w14:paraId="78244A96" w14:textId="77777777" w:rsidR="00C1450A" w:rsidRDefault="00C1450A">
      <w:pPr>
        <w:spacing w:after="0"/>
      </w:pPr>
    </w:p>
    <w:p w14:paraId="234E44A5" w14:textId="77777777" w:rsidR="00C1450A" w:rsidRDefault="003735D6">
      <w:r>
        <w:t xml:space="preserve">Ostali prihodi odnose se na materijalne troškove prostora </w:t>
      </w:r>
      <w:proofErr w:type="spellStart"/>
      <w:r>
        <w:t>tj.čišćenja</w:t>
      </w:r>
      <w:proofErr w:type="spellEnd"/>
      <w:r>
        <w:t xml:space="preserve"> i održavanja od najma sportske dvorane i učionice.</w:t>
      </w:r>
    </w:p>
    <w:p w14:paraId="0CAC3401" w14:textId="77777777" w:rsidR="00C1450A" w:rsidRDefault="00C1450A"/>
    <w:p w14:paraId="4553B778" w14:textId="77777777" w:rsidR="00C1450A" w:rsidRDefault="003735D6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1450A" w14:paraId="4FAFAE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B25DC5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42CFA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FE4791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0C49DD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A6201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</w:t>
            </w:r>
            <w:r>
              <w:rPr>
                <w:b/>
                <w:sz w:val="18"/>
              </w:rPr>
              <w:t>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0E751E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450A" w14:paraId="67C949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C943D3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3BCA3F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CAAF80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BB8875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841.882,48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6ECADE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1.026.290,04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6982BD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121,9</w:t>
            </w:r>
          </w:p>
        </w:tc>
      </w:tr>
    </w:tbl>
    <w:p w14:paraId="300A20BD" w14:textId="77777777" w:rsidR="00C1450A" w:rsidRDefault="00C1450A">
      <w:pPr>
        <w:spacing w:after="0"/>
      </w:pPr>
    </w:p>
    <w:p w14:paraId="0F96CC21" w14:textId="77777777" w:rsidR="00C1450A" w:rsidRDefault="003735D6">
      <w:r>
        <w:t>Rashodi za zaposlene u izvještajnom razdoblju tekuće godine imaju indeks povećanja od 21,9% u odnosu na prošlu godinu, a razlog je knjiženje plaće za prosinac 2025.u izvještajno razdoblje tekuće godine, što automatski dovodi do povećanja i na ostalim stavk</w:t>
      </w:r>
      <w:r>
        <w:t>ama za plaće.</w:t>
      </w:r>
    </w:p>
    <w:p w14:paraId="2721BCD2" w14:textId="77777777" w:rsidR="00C1450A" w:rsidRDefault="00C1450A"/>
    <w:p w14:paraId="54558BEB" w14:textId="77777777" w:rsidR="00C1450A" w:rsidRDefault="003735D6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1450A" w14:paraId="57A2DF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5A915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48E5B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25F920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D2FFB8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A8E712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B58458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450A" w14:paraId="7064FB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66741F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818B92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Materijalni rashodi (šifre </w:t>
            </w:r>
            <w:r>
              <w:rPr>
                <w:sz w:val="18"/>
              </w:rPr>
              <w:t>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D456BA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0FEC9E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176.404,71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F55B72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209.551,51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C1C30F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118,8</w:t>
            </w:r>
          </w:p>
        </w:tc>
      </w:tr>
    </w:tbl>
    <w:p w14:paraId="6D0F7C49" w14:textId="77777777" w:rsidR="00C1450A" w:rsidRDefault="00C1450A">
      <w:pPr>
        <w:spacing w:after="0"/>
      </w:pPr>
    </w:p>
    <w:p w14:paraId="061FF323" w14:textId="77777777" w:rsidR="00C1450A" w:rsidRDefault="003735D6">
      <w:r>
        <w:t xml:space="preserve">U izvještajnom razdoblju bilježi se rast od 18,8 % na materijalnim rashodima, rast se najvećim dijelom odnosi na službena </w:t>
      </w:r>
      <w:proofErr w:type="spellStart"/>
      <w:r>
        <w:t>putovanja,stručna</w:t>
      </w:r>
      <w:proofErr w:type="spellEnd"/>
      <w:r>
        <w:t xml:space="preserve"> usavršavanje </w:t>
      </w:r>
      <w:proofErr w:type="spellStart"/>
      <w:r>
        <w:t>zaposlenika,što</w:t>
      </w:r>
      <w:proofErr w:type="spellEnd"/>
      <w:r>
        <w:t xml:space="preserve"> je usklađeno sa potrebama za održavanjem i unapređenjem kvalitete nastavnog </w:t>
      </w:r>
      <w:proofErr w:type="spellStart"/>
      <w:r>
        <w:t>procesa.Usl</w:t>
      </w:r>
      <w:r>
        <w:t>uge</w:t>
      </w:r>
      <w:proofErr w:type="spellEnd"/>
      <w:r>
        <w:t xml:space="preserve"> prijevoza su povećane zato što imamo prijevoz djece s posebnim </w:t>
      </w:r>
      <w:proofErr w:type="spellStart"/>
      <w:r>
        <w:t>potrebamakao</w:t>
      </w:r>
      <w:proofErr w:type="spellEnd"/>
      <w:r>
        <w:t xml:space="preserve"> i usluge tekućeg i investicijskog održavanja, te zdravstvene usluge i ostali nespomenuti rashodi poslovanja povećani su zbog porasta cijena za te usluge.</w:t>
      </w:r>
    </w:p>
    <w:p w14:paraId="12BF2783" w14:textId="77777777" w:rsidR="00C1450A" w:rsidRDefault="00C1450A"/>
    <w:p w14:paraId="4A5B7CFE" w14:textId="77777777" w:rsidR="00C1450A" w:rsidRDefault="003735D6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1450A" w14:paraId="6F408C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D70327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A0B1B3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CE2B9F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C3586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E2973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98FD77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450A" w14:paraId="7DD411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4DB0C7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837878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B15396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E0599C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DAB7BF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378,49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C800D0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B9D9E32" w14:textId="77777777" w:rsidR="00C1450A" w:rsidRDefault="00C1450A">
      <w:pPr>
        <w:spacing w:after="0"/>
      </w:pPr>
    </w:p>
    <w:p w14:paraId="78CAB29C" w14:textId="77777777" w:rsidR="00C1450A" w:rsidRDefault="003735D6">
      <w:r>
        <w:t>Rashod se odnosi na nabavu higijenskih potrepština MROSP-a u iznosu od 378,49 eura.</w:t>
      </w:r>
    </w:p>
    <w:p w14:paraId="133311B2" w14:textId="77777777" w:rsidR="00C1450A" w:rsidRDefault="00C1450A"/>
    <w:p w14:paraId="293A996E" w14:textId="77777777" w:rsidR="00C1450A" w:rsidRDefault="003735D6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1450A" w14:paraId="3956A4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CDA8A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F8C836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257E90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4FD9B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31EBFC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72A18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450A" w14:paraId="6EDBBC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FDFEC7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24071C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4241 do 4244)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31AFD1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3294F5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12.392,70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893F0B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9.427,33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4450C8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76,1</w:t>
            </w:r>
          </w:p>
        </w:tc>
      </w:tr>
    </w:tbl>
    <w:p w14:paraId="7EDE753F" w14:textId="77777777" w:rsidR="00C1450A" w:rsidRDefault="00C1450A">
      <w:pPr>
        <w:spacing w:after="0"/>
      </w:pPr>
    </w:p>
    <w:p w14:paraId="3744EFFE" w14:textId="77777777" w:rsidR="00C1450A" w:rsidRDefault="003735D6">
      <w:r>
        <w:t>Rashodi za knjige bilježe smanjenje u odnosu na prošlu godinu zbog smanjenja broja razrednih odjela.</w:t>
      </w:r>
    </w:p>
    <w:p w14:paraId="6AB7B1B9" w14:textId="77777777" w:rsidR="00C1450A" w:rsidRDefault="00C1450A"/>
    <w:p w14:paraId="2429E6DE" w14:textId="77777777" w:rsidR="00C1450A" w:rsidRDefault="003735D6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768A9242" w14:textId="77777777" w:rsidR="00C1450A" w:rsidRDefault="003735D6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1450A" w14:paraId="060EF4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19F659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0C7E4A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559B14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AF89A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8FF779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15D165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450A" w14:paraId="0BCCDE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B445FA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ED3959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BDE7A5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6C7663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069ED0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076C26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3457,9</w:t>
            </w:r>
          </w:p>
        </w:tc>
      </w:tr>
    </w:tbl>
    <w:p w14:paraId="4D8C0EA7" w14:textId="77777777" w:rsidR="00C1450A" w:rsidRDefault="00C1450A">
      <w:pPr>
        <w:spacing w:after="0"/>
      </w:pPr>
    </w:p>
    <w:p w14:paraId="111AEEA5" w14:textId="77777777" w:rsidR="00C1450A" w:rsidRDefault="003735D6">
      <w:r>
        <w:t>Ovo potraživanje se odnosi na bolovanje preko 42 dana na teret HZZO-a. </w:t>
      </w:r>
    </w:p>
    <w:p w14:paraId="5141D87A" w14:textId="77777777" w:rsidR="00C1450A" w:rsidRDefault="00C1450A"/>
    <w:p w14:paraId="661AA46C" w14:textId="77777777" w:rsidR="00C1450A" w:rsidRDefault="003735D6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722B6DA" w14:textId="77777777" w:rsidR="00C1450A" w:rsidRDefault="003735D6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1450A" w14:paraId="43E154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D8715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C4322E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C5EACC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CD7703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5BA54D" w14:textId="77777777" w:rsidR="00C1450A" w:rsidRDefault="003735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450A" w14:paraId="4A658F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7121E2" w14:textId="77777777" w:rsidR="00C1450A" w:rsidRDefault="00C1450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2DA2BC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</w:t>
            </w:r>
            <w:r>
              <w:rPr>
                <w:sz w:val="18"/>
              </w:rPr>
              <w:t>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C8D2A6" w14:textId="77777777" w:rsidR="00C1450A" w:rsidRDefault="003735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4607AB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A0EB09" w14:textId="77777777" w:rsidR="00C1450A" w:rsidRDefault="003735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549F1DB" w14:textId="77777777" w:rsidR="00C1450A" w:rsidRDefault="00C1450A">
      <w:pPr>
        <w:spacing w:after="0"/>
      </w:pPr>
    </w:p>
    <w:p w14:paraId="70D01E3F" w14:textId="77777777" w:rsidR="00C1450A" w:rsidRDefault="003735D6">
      <w:r>
        <w:t xml:space="preserve">Stanje </w:t>
      </w:r>
      <w:proofErr w:type="spellStart"/>
      <w:r>
        <w:t>dospijelih</w:t>
      </w:r>
      <w:proofErr w:type="spellEnd"/>
      <w:r>
        <w:t xml:space="preserve"> obveza iznose 0,00 eura za razdoblje od 1.1.-31.12.2025.jer su sve obveze nedospjele.</w:t>
      </w:r>
    </w:p>
    <w:p w14:paraId="7B253FDC" w14:textId="77777777" w:rsidR="00C1450A" w:rsidRDefault="00C1450A"/>
    <w:p w14:paraId="5F0FC731" w14:textId="77777777" w:rsidR="00C1450A" w:rsidRDefault="003735D6">
      <w:pPr>
        <w:keepNext/>
        <w:spacing w:line="240" w:lineRule="auto"/>
        <w:jc w:val="center"/>
      </w:pPr>
      <w:r>
        <w:rPr>
          <w:sz w:val="28"/>
        </w:rPr>
        <w:t>Bilješka 17.</w:t>
      </w:r>
    </w:p>
    <w:p w14:paraId="7B598EC5" w14:textId="77777777" w:rsidR="00C1450A" w:rsidRDefault="003735D6">
      <w:pPr>
        <w:spacing w:line="240" w:lineRule="auto"/>
        <w:jc w:val="both"/>
      </w:pPr>
      <w:r>
        <w:rPr>
          <w:b/>
        </w:rPr>
        <w:t>EU izvještaj</w:t>
      </w:r>
    </w:p>
    <w:p w14:paraId="35C711F4" w14:textId="77777777" w:rsidR="00C1450A" w:rsidRDefault="003735D6">
      <w:r>
        <w:t xml:space="preserve">EU izvještaj popunjen podacima za Projekt školska </w:t>
      </w:r>
      <w:proofErr w:type="spellStart"/>
      <w:r>
        <w:t>šema</w:t>
      </w:r>
      <w:proofErr w:type="spellEnd"/>
      <w:r>
        <w:t xml:space="preserve"> voća i  </w:t>
      </w:r>
      <w:proofErr w:type="spellStart"/>
      <w:r>
        <w:t>mlijeka.Navedeni</w:t>
      </w:r>
      <w:proofErr w:type="spellEnd"/>
      <w:r>
        <w:t xml:space="preserve"> program financiran je iz Europskog fonda za jamstva u poljoprivredi i putem nacionalnog financiranja</w:t>
      </w:r>
    </w:p>
    <w:p w14:paraId="3108972E" w14:textId="77777777" w:rsidR="00C1450A" w:rsidRDefault="00C1450A"/>
    <w:sectPr w:rsidR="00C14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0A"/>
    <w:rsid w:val="003735D6"/>
    <w:rsid w:val="00C1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3E2"/>
  <w15:docId w15:val="{E9ADFAB6-EBFE-4957-BDA5-2A744033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1238</Words>
  <Characters>7059</Characters>
  <Application>Microsoft Office Word</Application>
  <DocSecurity>0</DocSecurity>
  <Lines>58</Lines>
  <Paragraphs>16</Paragraphs>
  <ScaleCrop>false</ScaleCrop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Brankica Leutarević</cp:lastModifiedBy>
  <cp:revision>2</cp:revision>
  <cp:lastPrinted>2026-01-30T10:31:00Z</cp:lastPrinted>
  <dcterms:created xsi:type="dcterms:W3CDTF">2026-01-30T11:05:00Z</dcterms:created>
  <dcterms:modified xsi:type="dcterms:W3CDTF">2026-01-30T11:05:00Z</dcterms:modified>
</cp:coreProperties>
</file>