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0E0" w:rsidRDefault="001C10E0">
      <w:pPr>
        <w:widowControl w:val="0"/>
        <w:spacing w:after="0"/>
      </w:pPr>
    </w:p>
    <w:p w:rsidR="001C10E0" w:rsidRDefault="001C10E0">
      <w:pPr>
        <w:widowControl w:val="0"/>
        <w:spacing w:after="0"/>
        <w:rPr>
          <w:rFonts w:ascii="Arial" w:eastAsia="Arial" w:hAnsi="Arial" w:cs="Arial"/>
          <w:color w:val="000000"/>
        </w:rPr>
      </w:pPr>
    </w:p>
    <w:tbl>
      <w:tblPr>
        <w:tblW w:w="9923" w:type="dxa"/>
        <w:jc w:val="center"/>
        <w:tblLayout w:type="fixed"/>
        <w:tblLook w:val="0400" w:firstRow="0" w:lastRow="0" w:firstColumn="0" w:lastColumn="0" w:noHBand="0" w:noVBand="1"/>
      </w:tblPr>
      <w:tblGrid>
        <w:gridCol w:w="9923"/>
      </w:tblGrid>
      <w:tr w:rsidR="001C10E0">
        <w:trPr>
          <w:trHeight w:val="2880"/>
          <w:jc w:val="center"/>
        </w:trPr>
        <w:tc>
          <w:tcPr>
            <w:tcW w:w="9923" w:type="dxa"/>
          </w:tcPr>
          <w:p w:rsidR="001C10E0" w:rsidRDefault="009A506C">
            <w:pPr>
              <w:widowControl w:val="0"/>
              <w:tabs>
                <w:tab w:val="left" w:pos="3780"/>
              </w:tabs>
              <w:jc w:val="center"/>
              <w:rPr>
                <w:rFonts w:ascii="Arial Narrow" w:eastAsia="Arial Narrow" w:hAnsi="Arial Narrow" w:cs="Arial Narrow"/>
                <w:smallCaps/>
              </w:rPr>
            </w:pPr>
            <w:bookmarkStart w:id="0" w:name="_heading=h.gjdgxs"/>
            <w:bookmarkEnd w:id="0"/>
            <w:r>
              <w:rPr>
                <w:rFonts w:ascii="Arial Narrow" w:eastAsia="Arial Narrow" w:hAnsi="Arial Narrow" w:cs="Arial Narrow"/>
                <w:smallCaps/>
              </w:rPr>
              <w:t xml:space="preserve">REPUBLIKA HRVATSKA                                                                                                                                                    </w:t>
            </w:r>
          </w:p>
          <w:p w:rsidR="001C10E0" w:rsidRDefault="009A506C">
            <w:pPr>
              <w:widowControl w:val="0"/>
              <w:tabs>
                <w:tab w:val="left" w:pos="3780"/>
              </w:tabs>
              <w:rPr>
                <w:sz w:val="52"/>
                <w:szCs w:val="52"/>
              </w:rPr>
            </w:pPr>
            <w:r>
              <w:rPr>
                <w:rFonts w:ascii="Arial Narrow" w:eastAsia="Arial Narrow" w:hAnsi="Arial Narrow" w:cs="Arial Narrow"/>
                <w:smallCaps/>
              </w:rPr>
              <w:t xml:space="preserve">                                                                              ŽUPANIJA VUKOVARSKO-SRIJEMSKA                                                                                                                                        .                                                                   OSNOVNA ŠKOLA MATE LOVRAKA ŽUPANJA</w:t>
            </w:r>
          </w:p>
        </w:tc>
      </w:tr>
      <w:tr w:rsidR="001C10E0">
        <w:trPr>
          <w:trHeight w:val="1440"/>
          <w:jc w:val="center"/>
        </w:trPr>
        <w:tc>
          <w:tcPr>
            <w:tcW w:w="9923" w:type="dxa"/>
            <w:tcBorders>
              <w:bottom w:val="single" w:sz="4" w:space="0" w:color="4F81BD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80"/>
                <w:szCs w:val="8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80"/>
                <w:szCs w:val="80"/>
              </w:rPr>
              <w:t>GODIŠNJI PLAN I PROGRAM RADA</w:t>
            </w:r>
          </w:p>
        </w:tc>
      </w:tr>
      <w:tr w:rsidR="001C10E0">
        <w:trPr>
          <w:trHeight w:val="720"/>
          <w:jc w:val="center"/>
        </w:trPr>
        <w:tc>
          <w:tcPr>
            <w:tcW w:w="9923" w:type="dxa"/>
            <w:tcBorders>
              <w:top w:val="single" w:sz="4" w:space="0" w:color="4F81BD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44"/>
                <w:szCs w:val="4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44"/>
                <w:szCs w:val="44"/>
              </w:rPr>
              <w:t>ŠKOLSKA GODINA 202</w:t>
            </w:r>
            <w:r>
              <w:rPr>
                <w:rFonts w:ascii="Arial Narrow" w:eastAsia="Arial Narrow" w:hAnsi="Arial Narrow" w:cs="Arial Narrow"/>
                <w:sz w:val="44"/>
                <w:szCs w:val="4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44"/>
                <w:szCs w:val="44"/>
              </w:rPr>
              <w:t>. - 202</w:t>
            </w:r>
            <w:r>
              <w:rPr>
                <w:rFonts w:ascii="Arial Narrow" w:eastAsia="Arial Narrow" w:hAnsi="Arial Narrow" w:cs="Arial Narrow"/>
                <w:sz w:val="44"/>
                <w:szCs w:val="4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44"/>
                <w:szCs w:val="44"/>
              </w:rPr>
              <w:t>.</w:t>
            </w:r>
          </w:p>
        </w:tc>
      </w:tr>
      <w:tr w:rsidR="001C10E0">
        <w:trPr>
          <w:trHeight w:val="360"/>
          <w:jc w:val="center"/>
        </w:trPr>
        <w:tc>
          <w:tcPr>
            <w:tcW w:w="9923" w:type="dxa"/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C10E0">
        <w:trPr>
          <w:trHeight w:val="360"/>
          <w:jc w:val="center"/>
        </w:trPr>
        <w:tc>
          <w:tcPr>
            <w:tcW w:w="9923" w:type="dxa"/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color w:val="000000"/>
              </w:rPr>
            </w:pPr>
          </w:p>
        </w:tc>
      </w:tr>
      <w:tr w:rsidR="001C10E0">
        <w:trPr>
          <w:trHeight w:val="360"/>
          <w:jc w:val="center"/>
        </w:trPr>
        <w:tc>
          <w:tcPr>
            <w:tcW w:w="9923" w:type="dxa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 xml:space="preserve">     </w:t>
            </w:r>
          </w:p>
        </w:tc>
      </w:tr>
    </w:tbl>
    <w:p w:rsidR="001C10E0" w:rsidRDefault="001C10E0">
      <w:pPr>
        <w:rPr>
          <w:rFonts w:ascii="Arial Narrow" w:eastAsia="Arial Narrow" w:hAnsi="Arial Narrow" w:cs="Arial Narrow"/>
        </w:rPr>
      </w:pPr>
    </w:p>
    <w:p w:rsidR="001C10E0" w:rsidRDefault="001C10E0">
      <w:pPr>
        <w:rPr>
          <w:rFonts w:ascii="Arial Narrow" w:eastAsia="Arial Narrow" w:hAnsi="Arial Narrow" w:cs="Arial Narrow"/>
        </w:rPr>
      </w:pPr>
    </w:p>
    <w:tbl>
      <w:tblPr>
        <w:tblW w:w="9923" w:type="dxa"/>
        <w:tblLayout w:type="fixed"/>
        <w:tblLook w:val="0400" w:firstRow="0" w:lastRow="0" w:firstColumn="0" w:lastColumn="0" w:noHBand="0" w:noVBand="1"/>
      </w:tblPr>
      <w:tblGrid>
        <w:gridCol w:w="9923"/>
      </w:tblGrid>
      <w:tr w:rsidR="001C10E0">
        <w:tc>
          <w:tcPr>
            <w:tcW w:w="9923" w:type="dxa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GODIŠNJI PLAN I PROGRAM RADA OŠ MATE LOVRAKA                                                                                       listopad, 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</w:tr>
    </w:tbl>
    <w:p w:rsidR="001C10E0" w:rsidRDefault="001C10E0">
      <w:pPr>
        <w:rPr>
          <w:rFonts w:ascii="Arial Narrow" w:eastAsia="Arial Narrow" w:hAnsi="Arial Narrow" w:cs="Arial Narrow"/>
        </w:rPr>
      </w:pPr>
    </w:p>
    <w:p w:rsidR="001C10E0" w:rsidRDefault="009A506C">
      <w:pPr>
        <w:rPr>
          <w:rFonts w:ascii="Arial Narrow" w:eastAsia="Arial Narrow" w:hAnsi="Arial Narrow" w:cs="Arial Narrow"/>
          <w:color w:val="4F81BD"/>
          <w:sz w:val="200"/>
          <w:szCs w:val="200"/>
        </w:rPr>
      </w:pPr>
      <w:r>
        <w:br w:type="page"/>
      </w: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lastRenderedPageBreak/>
        <w:t>SADRŽAJ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8"/>
          <w:szCs w:val="28"/>
        </w:rPr>
        <w:t xml:space="preserve">1. 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OSNOVNI PODATCI O ŠKOLI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2. PODATCI O UVJETIMA  RADA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2.1. Obilježja školskog prostora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2.2. Podatci o materijalnim uvjetima rada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2.3. Podatci o školskom prostoru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3. PODATCI O ZAPOSLENICIMA  I NJIHOVIM ZADUŽENJIMA  u  </w:t>
      </w:r>
      <w:proofErr w:type="spell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šk.god</w:t>
      </w:r>
      <w:proofErr w:type="spellEnd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. 202</w:t>
      </w:r>
      <w:r>
        <w:rPr>
          <w:rFonts w:ascii="Arial Narrow" w:eastAsia="Arial Narrow" w:hAnsi="Arial Narrow" w:cs="Arial Narrow"/>
          <w:b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./ 202</w:t>
      </w:r>
      <w:r>
        <w:rPr>
          <w:rFonts w:ascii="Arial Narrow" w:eastAsia="Arial Narrow" w:hAnsi="Arial Narrow" w:cs="Arial Narrow"/>
          <w:b/>
          <w:sz w:val="24"/>
          <w:szCs w:val="24"/>
        </w:rPr>
        <w:t>3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.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 3.1. Podatci o učiteljima razredne i predmetne nastave i njihova zaduženja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 3.2. Podatci o stručnim suradnicima, ravnatelju i administrativno – tehničkom osoblju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4. ORGANIZACIJA RADA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4.1. Godišnji kalendar rada za pedagošku 202</w:t>
      </w:r>
      <w:r>
        <w:rPr>
          <w:rFonts w:ascii="Arial Narrow" w:eastAsia="Arial Narrow" w:hAnsi="Arial Narrow" w:cs="Arial Narrow"/>
          <w:sz w:val="24"/>
          <w:szCs w:val="24"/>
        </w:rPr>
        <w:t>2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./ 202</w:t>
      </w:r>
      <w:r>
        <w:rPr>
          <w:rFonts w:ascii="Arial Narrow" w:eastAsia="Arial Narrow" w:hAnsi="Arial Narrow" w:cs="Arial Narrow"/>
          <w:sz w:val="24"/>
          <w:szCs w:val="24"/>
        </w:rPr>
        <w:t>3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.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šk.god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>.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4.2. Podatci o učenicima i razrednim odjelima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4.3.Godišnji broj sati obveznih predmeta u razrednim odjelima  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4.4. Godišnji plan izborne nastave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4.5. Godišnji plan dodatne nastave i izvannastavnih aktivnosti 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4.6. Podaci o učenicima s posebnim odgojno – obrazovnim potrebama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4.7. Poda</w:t>
      </w:r>
      <w:r>
        <w:rPr>
          <w:rFonts w:ascii="Arial Narrow" w:eastAsia="Arial Narrow" w:hAnsi="Arial Narrow" w:cs="Arial Narrow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 o planiranim projektima tijekom školske godine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4.8. Podaci o planiranoj terenskoj nastavi, školi u prirodi, ekskurzijama i izletima učenika te posjetima izvan škole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5. KULTURNA I JAVNA DJELATNOST ŠKOLE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5.1. Plan organiziranja kulturnih i javnih djelatnosti 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5.2. Plan profesionalnog informiranja i usmjeravanja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6. ZDRAVSTVENI ODGOJ I OBRAZOVANJE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6.1. Zdravstveni odgoj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6.2. Prehrana učenika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6.3. Socijalna zaštita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6.4. Odgoj i obrazovanje za ljudska prava i demokratsko građanstvo 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7. PODACI O RADNIM ZADUŽENJIMA OSTALIH  ZAPOSLENIKA ŠKOLE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  7.1.  Podaci o zaduženjima ostalih zaposlenika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8. STRUČNO USAVRŠAVANJE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8.1. Stručni aktiv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8.2 . Individualno stručno usavršavanje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9. PLAN RADA STRUČNIH TIJELA I TIJELA UPRAVLJANJA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9.1. Plan rada stručnih suradnika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9.2. Plan rada tijela upravljanja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       9.3. Plan rada administrativno –tehničke službe </w:t>
      </w:r>
    </w:p>
    <w:p w:rsidR="001C10E0" w:rsidRDefault="001C10E0">
      <w:pPr>
        <w:spacing w:after="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9A506C">
      <w:pPr>
        <w:spacing w:after="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lastRenderedPageBreak/>
        <w:t>REPUBLIKA HRVATSKA</w:t>
      </w:r>
    </w:p>
    <w:p w:rsidR="001C10E0" w:rsidRDefault="009A506C">
      <w:pPr>
        <w:spacing w:after="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ŽUPANIJA VUKOVARSKO- SRIJEMSKA</w:t>
      </w:r>
    </w:p>
    <w:p w:rsidR="001C10E0" w:rsidRDefault="009A506C">
      <w:pPr>
        <w:spacing w:after="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OSNOVNA ŠKOLA MATE LOVRAKA</w:t>
      </w:r>
    </w:p>
    <w:p w:rsidR="001C10E0" w:rsidRDefault="009A506C">
      <w:pPr>
        <w:spacing w:after="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ŽUPANJA, ALOJZIJA STEPINCA 18</w:t>
      </w:r>
    </w:p>
    <w:p w:rsidR="001C10E0" w:rsidRDefault="001C10E0">
      <w:pPr>
        <w:spacing w:after="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9A506C">
      <w:pPr>
        <w:shd w:val="clear" w:color="auto" w:fill="FFFFFF"/>
        <w:spacing w:after="0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KLASA: 011-03-02/2022-02</w:t>
      </w:r>
    </w:p>
    <w:p w:rsidR="001C10E0" w:rsidRDefault="009A506C">
      <w:pPr>
        <w:shd w:val="clear" w:color="auto" w:fill="FFFFFF"/>
        <w:spacing w:after="0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URBROJ: </w:t>
      </w:r>
      <w:r>
        <w:rPr>
          <w:rFonts w:ascii="Arial Narrow" w:eastAsia="Arial Narrow" w:hAnsi="Arial Narrow" w:cs="Arial Narrow"/>
          <w:sz w:val="24"/>
          <w:szCs w:val="24"/>
        </w:rPr>
        <w:t>2196-58-01/2022-01</w:t>
      </w:r>
    </w:p>
    <w:p w:rsidR="001C10E0" w:rsidRDefault="009A506C">
      <w:pPr>
        <w:shd w:val="clear" w:color="auto" w:fill="FFFFFF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Županja, 06. listopada 202</w:t>
      </w:r>
      <w:r>
        <w:rPr>
          <w:rFonts w:ascii="Arial Narrow" w:eastAsia="Arial Narrow" w:hAnsi="Arial Narrow" w:cs="Arial Narrow"/>
          <w:sz w:val="24"/>
          <w:szCs w:val="24"/>
        </w:rPr>
        <w:t>2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. godine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Sukladno odredbama članka 28. Zakona o odgoju i obrazovanju u osnovnoj i srednjoj školi</w:t>
      </w:r>
      <w:r>
        <w:rPr>
          <w:rFonts w:ascii="Arial Narrow" w:eastAsia="Arial Narrow" w:hAnsi="Arial Narrow" w:cs="Arial Narrow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(NN 87/08, 86/09, 92/10, 105/10, 90/11, 5/12, 16/12, 86/12, 126/12, 94/13, 152/14, 07/17, 68/18, 98/19, 64/20)  i članka 58. Statuta Osnovne škole Mate Lovraka  Županja,  Školski odbor na sjednici održanoj 6. listopada 2022. godine na prijedlog ravnatelja Marijana Oršolića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 o n o s i:</w:t>
      </w:r>
    </w:p>
    <w:p w:rsidR="001C10E0" w:rsidRDefault="009A506C">
      <w:pPr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GODIŠNJI PLAN I PROGRAM</w:t>
      </w:r>
    </w:p>
    <w:p w:rsidR="001C10E0" w:rsidRDefault="009A506C">
      <w:pPr>
        <w:spacing w:after="0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8"/>
          <w:szCs w:val="28"/>
        </w:rPr>
        <w:t>ZA ŠKOLSKU 202</w:t>
      </w:r>
      <w:r>
        <w:rPr>
          <w:rFonts w:ascii="Arial Narrow" w:eastAsia="Arial Narrow" w:hAnsi="Arial Narrow" w:cs="Arial Narrow"/>
          <w:b/>
          <w:sz w:val="28"/>
          <w:szCs w:val="28"/>
        </w:rPr>
        <w:t>2</w:t>
      </w:r>
      <w:r>
        <w:rPr>
          <w:rFonts w:ascii="Arial Narrow" w:eastAsia="Arial Narrow" w:hAnsi="Arial Narrow" w:cs="Arial Narrow"/>
          <w:b/>
          <w:color w:val="000000"/>
          <w:sz w:val="28"/>
          <w:szCs w:val="28"/>
        </w:rPr>
        <w:t>./202</w:t>
      </w:r>
      <w:r>
        <w:rPr>
          <w:rFonts w:ascii="Arial Narrow" w:eastAsia="Arial Narrow" w:hAnsi="Arial Narrow" w:cs="Arial Narrow"/>
          <w:b/>
          <w:sz w:val="28"/>
          <w:szCs w:val="28"/>
        </w:rPr>
        <w:t>3</w:t>
      </w:r>
      <w:r>
        <w:rPr>
          <w:rFonts w:ascii="Arial Narrow" w:eastAsia="Arial Narrow" w:hAnsi="Arial Narrow" w:cs="Arial Narrow"/>
          <w:b/>
          <w:color w:val="000000"/>
          <w:sz w:val="28"/>
          <w:szCs w:val="28"/>
        </w:rPr>
        <w:t>. GODINU</w:t>
      </w:r>
    </w:p>
    <w:p w:rsidR="001C10E0" w:rsidRDefault="001C10E0">
      <w:pPr>
        <w:spacing w:after="0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  <w:u w:val="single"/>
        </w:rPr>
        <w:t>I . OSNOVNI PODACI O ŠKOLI</w:t>
      </w:r>
    </w:p>
    <w:tbl>
      <w:tblPr>
        <w:tblW w:w="8364" w:type="dxa"/>
        <w:jc w:val="center"/>
        <w:tblLayout w:type="fixed"/>
        <w:tblLook w:val="0400" w:firstRow="0" w:lastRow="0" w:firstColumn="0" w:lastColumn="0" w:noHBand="0" w:noVBand="1"/>
      </w:tblPr>
      <w:tblGrid>
        <w:gridCol w:w="3510"/>
        <w:gridCol w:w="4854"/>
      </w:tblGrid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Naziv škole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Osnovna škola Mate Lovraka</w:t>
            </w:r>
          </w:p>
          <w:p w:rsidR="001C10E0" w:rsidRDefault="001C10E0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left" w:pos="450"/>
                <w:tab w:val="center" w:pos="1647"/>
                <w:tab w:val="right" w:pos="10080"/>
              </w:tabs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ab/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ab/>
              <w:t>Adresa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Alojzija Stepinca  18     32 270 Županja</w:t>
            </w:r>
          </w:p>
          <w:p w:rsidR="001C10E0" w:rsidRDefault="001C10E0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left" w:pos="855"/>
                <w:tab w:val="center" w:pos="1647"/>
                <w:tab w:val="right" w:pos="1008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Telefon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032-831-182, 032-831-110    </w:t>
            </w:r>
          </w:p>
          <w:p w:rsidR="001C10E0" w:rsidRDefault="001C10E0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e- mail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310C4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hyperlink r:id="rId8">
              <w:r w:rsidR="009A506C">
                <w:rPr>
                  <w:rFonts w:ascii="Arial Narrow" w:eastAsia="Arial Narrow" w:hAnsi="Arial Narrow" w:cs="Arial Narrow"/>
                  <w:color w:val="0000FF"/>
                  <w:sz w:val="20"/>
                  <w:szCs w:val="20"/>
                  <w:u w:val="single"/>
                </w:rPr>
                <w:t>os.mlovraka.zu@os-mlovraka-zu.skole.hr</w:t>
              </w:r>
            </w:hyperlink>
          </w:p>
          <w:p w:rsidR="001C10E0" w:rsidRDefault="001C10E0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Županija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Vukovarsko – srijemska županija   ( br. županije 16)</w:t>
            </w:r>
          </w:p>
          <w:p w:rsidR="001C10E0" w:rsidRDefault="001C10E0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Broj učenika </w:t>
            </w:r>
            <w:r>
              <w:rPr>
                <w:rFonts w:ascii="Arial" w:eastAsia="Arial" w:hAnsi="Arial" w:cs="Arial"/>
                <w:sz w:val="16"/>
                <w:szCs w:val="16"/>
              </w:rPr>
              <w:t>◌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razredna nastava  ( 1. – 4. razr.)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64</w:t>
            </w: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  <w:u w:val="single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Broj učenika </w:t>
            </w:r>
            <w:r>
              <w:rPr>
                <w:rFonts w:ascii="Arial" w:eastAsia="Arial" w:hAnsi="Arial" w:cs="Arial"/>
                <w:sz w:val="16"/>
                <w:szCs w:val="16"/>
              </w:rPr>
              <w:t>◌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predmetna nastava  (5. – 8. razr.)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95</w:t>
            </w: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  <w:u w:val="single"/>
              </w:rPr>
              <w:t>159</w:t>
            </w: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  <w:u w:val="single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Broj razrednih odjela </w:t>
            </w:r>
            <w:r>
              <w:rPr>
                <w:rFonts w:ascii="Arial" w:eastAsia="Arial" w:hAnsi="Arial" w:cs="Arial"/>
                <w:sz w:val="16"/>
                <w:szCs w:val="16"/>
              </w:rPr>
              <w:t>◌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 razredna nastava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br/>
              <w:t xml:space="preserve">                    ( 1. - 4. razr. )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4</w:t>
            </w: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Broj razrednih odjela </w:t>
            </w:r>
            <w:r>
              <w:rPr>
                <w:rFonts w:ascii="Arial" w:eastAsia="Arial" w:hAnsi="Arial" w:cs="Arial"/>
                <w:sz w:val="16"/>
                <w:szCs w:val="16"/>
              </w:rPr>
              <w:t>◌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  predmetna nastava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br/>
              <w:t xml:space="preserve">                    (5. – 8. razr.)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6</w:t>
            </w: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UKUPNO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10</w:t>
            </w: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Broj učitelja razredne nastave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4</w:t>
            </w: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Broj učitelja predmetne nastave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21</w:t>
            </w: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Broj stručnih djelatnika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3</w:t>
            </w:r>
          </w:p>
        </w:tc>
      </w:tr>
      <w:tr w:rsidR="001C10E0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Broj ostalih djelatnika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8</w:t>
            </w:r>
          </w:p>
        </w:tc>
      </w:tr>
      <w:tr w:rsidR="001C10E0">
        <w:trPr>
          <w:trHeight w:val="27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Ravnatelj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 1</w:t>
            </w:r>
          </w:p>
        </w:tc>
      </w:tr>
      <w:tr w:rsidR="001C10E0">
        <w:trPr>
          <w:trHeight w:val="27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 xml:space="preserve">UKUPNO  </w:t>
            </w:r>
          </w:p>
        </w:tc>
        <w:tc>
          <w:tcPr>
            <w:tcW w:w="4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37</w:t>
            </w:r>
          </w:p>
        </w:tc>
      </w:tr>
    </w:tbl>
    <w:p w:rsidR="001C10E0" w:rsidRDefault="009A506C">
      <w:pPr>
        <w:tabs>
          <w:tab w:val="right" w:pos="10080"/>
        </w:tabs>
        <w:rPr>
          <w:rFonts w:ascii="Arial Narrow" w:eastAsia="Arial Narrow" w:hAnsi="Arial Narrow" w:cs="Arial Narrow"/>
          <w:b/>
          <w:sz w:val="20"/>
          <w:szCs w:val="20"/>
        </w:rPr>
        <w:sectPr w:rsidR="001C10E0">
          <w:footerReference w:type="default" r:id="rId9"/>
          <w:footerReference w:type="first" r:id="rId10"/>
          <w:pgSz w:w="11906" w:h="16838"/>
          <w:pgMar w:top="1276" w:right="849" w:bottom="1134" w:left="1134" w:header="0" w:footer="708" w:gutter="0"/>
          <w:pgNumType w:start="0"/>
          <w:cols w:space="720"/>
          <w:formProt w:val="0"/>
          <w:titlePg/>
          <w:docGrid w:linePitch="100" w:charSpace="4096"/>
        </w:sectPr>
      </w:pPr>
      <w:r>
        <w:rPr>
          <w:rFonts w:ascii="Arial Narrow" w:eastAsia="Arial Narrow" w:hAnsi="Arial Narrow" w:cs="Arial Narrow"/>
          <w:b/>
          <w:sz w:val="20"/>
          <w:szCs w:val="20"/>
        </w:rPr>
        <w:t xml:space="preserve">                                                          </w:t>
      </w:r>
    </w:p>
    <w:p w:rsidR="001C10E0" w:rsidRDefault="001C10E0">
      <w:pPr>
        <w:widowControl w:val="0"/>
        <w:spacing w:after="0"/>
        <w:rPr>
          <w:rFonts w:ascii="Arial Narrow" w:eastAsia="Arial Narrow" w:hAnsi="Arial Narrow" w:cs="Arial Narrow"/>
          <w:b/>
          <w:sz w:val="20"/>
          <w:szCs w:val="20"/>
        </w:rPr>
      </w:pPr>
    </w:p>
    <w:tbl>
      <w:tblPr>
        <w:tblW w:w="14379" w:type="dxa"/>
        <w:tblLayout w:type="fixed"/>
        <w:tblLook w:val="0400" w:firstRow="0" w:lastRow="0" w:firstColumn="0" w:lastColumn="0" w:noHBand="0" w:noVBand="1"/>
      </w:tblPr>
      <w:tblGrid>
        <w:gridCol w:w="2055"/>
        <w:gridCol w:w="2580"/>
        <w:gridCol w:w="2900"/>
        <w:gridCol w:w="1713"/>
        <w:gridCol w:w="1475"/>
        <w:gridCol w:w="1616"/>
        <w:gridCol w:w="2040"/>
      </w:tblGrid>
      <w:tr w:rsidR="001C10E0">
        <w:trPr>
          <w:trHeight w:val="1423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PRIORITETNO PODRUČJE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CILJEVI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METODE I AKTIVNOSTI ZA OSTVARIVANJE CILJEVA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NUŽNI RESURSI</w:t>
            </w:r>
          </w:p>
          <w:p w:rsidR="001C10E0" w:rsidRDefault="009A506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(financijski, organizacijski, ljudski)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 KOJEG DATUMA ĆE SE CILJ OSTVARITI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NADLEŽNA OSOBA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MJERLJIVI POKAZATELJI OSTVARIVANJA CILJEVA</w:t>
            </w:r>
          </w:p>
        </w:tc>
      </w:tr>
      <w:tr w:rsidR="001C10E0">
        <w:trPr>
          <w:trHeight w:val="278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:rsidR="001C10E0" w:rsidRDefault="001C10E0">
            <w:pPr>
              <w:widowControl w:val="0"/>
              <w:shd w:val="clear" w:color="auto" w:fill="F2F2F2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:rsidR="001C10E0" w:rsidRDefault="001C10E0">
            <w:pPr>
              <w:widowControl w:val="0"/>
              <w:shd w:val="clear" w:color="auto" w:fill="F2F2F2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:rsidR="001C10E0" w:rsidRDefault="001C10E0">
            <w:pPr>
              <w:widowControl w:val="0"/>
              <w:shd w:val="clear" w:color="auto" w:fill="F2F2F2"/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:rsidR="001C10E0" w:rsidRDefault="009A506C">
            <w:pPr>
              <w:widowControl w:val="0"/>
              <w:shd w:val="clear" w:color="auto" w:fill="F2F2F2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ODNOS ŠKOLA-RODITELJI</w:t>
            </w:r>
          </w:p>
          <w:p w:rsidR="001C10E0" w:rsidRDefault="001C10E0">
            <w:pPr>
              <w:widowControl w:val="0"/>
              <w:shd w:val="clear" w:color="auto" w:fill="F2F2F2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Uključiti roditelje u razne aktivnosti i radionice koje organizira škola: poput uređenja učioničkog prostora, pripreme Dana kruha, završne priredbe…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motivirati roditelje za većim angažmanom u radu škole i preuzimanju inicijativa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informirati roditelje o radu škole i postignućima radi stvaranje objektivne i </w:t>
            </w:r>
            <w:r>
              <w:rPr>
                <w:sz w:val="24"/>
                <w:szCs w:val="24"/>
              </w:rPr>
              <w:lastRenderedPageBreak/>
              <w:t>pozitivne slike o školi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Pokladno druženje s roditeljima u školi – Školsko sijelo 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Proslava Majčinog dana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Educirati roditelje u temama koje se bave izazovima odgoja djece – pomoći im </w:t>
            </w:r>
            <w:proofErr w:type="spellStart"/>
            <w:r>
              <w:rPr>
                <w:sz w:val="24"/>
                <w:szCs w:val="24"/>
              </w:rPr>
              <w:t>posvijestiti</w:t>
            </w:r>
            <w:proofErr w:type="spellEnd"/>
            <w:r>
              <w:rPr>
                <w:sz w:val="24"/>
                <w:szCs w:val="24"/>
              </w:rPr>
              <w:t xml:space="preserve"> važnost rada na sebi, odnosno usavršavanja roditeljskih kompetencija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upoznati roditelje s planom i idejama, raspraviti i dogovoriti provođenje 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Predavanje i radionica na temu partnerstvo škole i roditelja na Vijeću roditelja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Izvješće razrednika o postignućima škole i provedenim aktivnostima, na svakom roditeljskom sastanku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organizirati s roditeljima zajedničko druženje uz nekoliko zabavnih sadržaja, uključiti učenike, učitelje, roditelje i neke prigodne radionice – zajedno ili odvojeno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tematska predavanja i radionice za roditelje</w:t>
            </w:r>
          </w:p>
          <w:p w:rsidR="001C10E0" w:rsidRDefault="001C10E0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dogovor i međusobna suradnja razrednika i roditelja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organizacija i koordinacija Vijeća roditelja – motivacija i angažman predsjednika Vijeća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motivirani </w:t>
            </w:r>
            <w:r>
              <w:rPr>
                <w:sz w:val="24"/>
                <w:szCs w:val="24"/>
              </w:rPr>
              <w:lastRenderedPageBreak/>
              <w:t>razrednici koji uviđaju važnost navedene aktivnosti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dobra organizacija razrednika i nositelja aktivnosti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angažman razrednika u pozivanju i motiviranju roditelja da se odazovu planiranim sadržajima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tijekom školske godine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prosinac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Veljača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Svibanj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Travanj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godine, uoči važnijih događaja i datuma koje škola obilježava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razrednici, ravnatelj, Vijeće roditelja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šk. psihologinja, razrednici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razrednici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povjerenstvo, razrednici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Udruga Pragma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Predavanja stručne službe i razrednika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materijalni popravci i uređenost prostora, evidencija sudjelovanja roditelja u projektima, evaluacijski list zadovoljstva zajedničkim akcijama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Osvrt na rad Vijeća roditelja na kraju šk. godine i poduzete aktivnosti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Rezultati ankete koja ispituje informiranost roditelja o radu, postignućima škole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jačanje povezanosti doma i škole, odaziv roditelja, povratne informacije za unapređenje rada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Evaluacijski listići o korisnosti </w:t>
            </w:r>
            <w:r>
              <w:rPr>
                <w:sz w:val="24"/>
                <w:szCs w:val="24"/>
              </w:rPr>
              <w:lastRenderedPageBreak/>
              <w:t xml:space="preserve">radionica </w:t>
            </w:r>
          </w:p>
        </w:tc>
      </w:tr>
      <w:tr w:rsidR="001C10E0">
        <w:trPr>
          <w:trHeight w:val="278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jc w:val="center"/>
              <w:rPr>
                <w:b/>
                <w:sz w:val="32"/>
                <w:szCs w:val="32"/>
              </w:rPr>
            </w:pPr>
          </w:p>
          <w:p w:rsidR="001C10E0" w:rsidRDefault="001C10E0">
            <w:pPr>
              <w:widowControl w:val="0"/>
              <w:shd w:val="clear" w:color="auto" w:fill="F2F2F2"/>
              <w:jc w:val="center"/>
              <w:rPr>
                <w:b/>
                <w:sz w:val="32"/>
                <w:szCs w:val="32"/>
              </w:rPr>
            </w:pPr>
          </w:p>
          <w:p w:rsidR="001C10E0" w:rsidRDefault="009A506C">
            <w:pPr>
              <w:widowControl w:val="0"/>
              <w:shd w:val="clear" w:color="auto" w:fill="F2F2F2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IDENTITET ŠKOLE</w:t>
            </w:r>
          </w:p>
          <w:p w:rsidR="001C10E0" w:rsidRDefault="001C10E0">
            <w:pPr>
              <w:widowControl w:val="0"/>
              <w:shd w:val="clear" w:color="auto" w:fill="F2F2F2"/>
              <w:jc w:val="center"/>
              <w:rPr>
                <w:b/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Kreirati prepoznatljiv profil škole koji će pridonijeti popularizaciji škole, prepoznatljivosti u zajednici, ali i većom razinom privrženosti učenika školi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utvrditi naše jake strane i izraditi moto škole i logo,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isticati obilježja škole na web-u, unutar škole, u javnim nastupima u zajednici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Predavanje UV-u o važnosti privrženosti školi kao zaštitnom čimbeniku mentalnog zdravlja djece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Izrada majica s logom škole i prigodnim obilježjima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Tim za kvalitetu i ravnatelj škole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financirati plakat s profilom škole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Vrijeme za održavanje sjednice </w:t>
            </w:r>
            <w:proofErr w:type="spellStart"/>
            <w:r>
              <w:rPr>
                <w:sz w:val="24"/>
                <w:szCs w:val="24"/>
              </w:rPr>
              <w:t>Uv</w:t>
            </w:r>
            <w:proofErr w:type="spellEnd"/>
            <w:r>
              <w:rPr>
                <w:sz w:val="24"/>
                <w:szCs w:val="24"/>
              </w:rPr>
              <w:t>-a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Troškovi izrade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do Dana škole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ravnatelj i članovi Tima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Šk. psihologinja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roditelji, sponzori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Rezultati javnog mišljenja o školi 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Povratne informacije učitelja 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Zadovoljstvo učenika poduzetim aktivnostima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</w:tr>
      <w:tr w:rsidR="001C10E0">
        <w:trPr>
          <w:trHeight w:val="141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rPr>
                <w:b/>
                <w:sz w:val="28"/>
                <w:szCs w:val="28"/>
              </w:rPr>
            </w:pPr>
          </w:p>
          <w:p w:rsidR="001C10E0" w:rsidRDefault="001C10E0">
            <w:pPr>
              <w:widowControl w:val="0"/>
              <w:rPr>
                <w:b/>
                <w:sz w:val="28"/>
                <w:szCs w:val="28"/>
              </w:rPr>
            </w:pPr>
          </w:p>
          <w:p w:rsidR="001C10E0" w:rsidRDefault="001C10E0">
            <w:pPr>
              <w:widowControl w:val="0"/>
              <w:rPr>
                <w:b/>
                <w:sz w:val="28"/>
                <w:szCs w:val="28"/>
              </w:rPr>
            </w:pPr>
          </w:p>
          <w:p w:rsidR="001C10E0" w:rsidRDefault="001C10E0">
            <w:pPr>
              <w:widowControl w:val="0"/>
              <w:shd w:val="clear" w:color="auto" w:fill="F2F2F2"/>
              <w:rPr>
                <w:b/>
                <w:sz w:val="28"/>
                <w:szCs w:val="28"/>
              </w:rPr>
            </w:pPr>
          </w:p>
          <w:p w:rsidR="001C10E0" w:rsidRDefault="001C10E0">
            <w:pPr>
              <w:widowControl w:val="0"/>
              <w:shd w:val="clear" w:color="auto" w:fill="F2F2F2"/>
              <w:rPr>
                <w:b/>
                <w:sz w:val="28"/>
                <w:szCs w:val="28"/>
              </w:rPr>
            </w:pPr>
          </w:p>
          <w:p w:rsidR="001C10E0" w:rsidRDefault="009A506C">
            <w:pPr>
              <w:widowControl w:val="0"/>
              <w:shd w:val="clear" w:color="auto" w:fill="F2F2F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BRIGA ZA DAROVITE UČENIKE</w:t>
            </w:r>
          </w:p>
          <w:p w:rsidR="001C10E0" w:rsidRDefault="001C10E0">
            <w:pPr>
              <w:widowControl w:val="0"/>
              <w:shd w:val="clear" w:color="auto" w:fill="F2F2F2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nagrađivati uspješne učenike – prezentirati njihove rezultate, 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javno objavljivati imena i postignuća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identificirati darovite, utvrditi područje darovitosti i odgovoriti na njihove potrebe sukladno načinima koje propisuje Zakon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Prezentiranje posebnih vještina darovitih učenika, senzibiliziranje ostalih učenika za njihove potrebe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Obilježavanja Dana darovitih učenika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educirati se za rad s </w:t>
            </w:r>
            <w:r>
              <w:rPr>
                <w:sz w:val="24"/>
                <w:szCs w:val="24"/>
              </w:rPr>
              <w:lastRenderedPageBreak/>
              <w:t>darovitima kroz radionice i predavanja, stručnu literaturu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Intervjui s darovitima u školskim novinama, uređivanje pano s rezultatima njihovih postignuća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Primjena mjernih instrumenata iz domene psihološke struke, procjene učitelja, roditelja, učenika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Organizirati aktivnosti, projekte, obogaćene sadržaje, pristupe centrima </w:t>
            </w:r>
            <w:r>
              <w:rPr>
                <w:sz w:val="24"/>
                <w:szCs w:val="24"/>
              </w:rPr>
              <w:lastRenderedPageBreak/>
              <w:t>izvrsnosti, tematskim ljetnim/zimskim/proljetnim školama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Organizacija javnih nastupa 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Radionice poticanja logičko-matematičkih vještina, kreativnog i kritičkog mišljenja, kvizovi </w:t>
            </w:r>
            <w:r>
              <w:rPr>
                <w:sz w:val="24"/>
                <w:szCs w:val="24"/>
              </w:rPr>
              <w:lastRenderedPageBreak/>
              <w:t>opće kulture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Prezentiranje iskustva rada s darovitim učenicima na Učiteljskom vijeću, kontaktiranje Udruge </w:t>
            </w:r>
            <w:proofErr w:type="spellStart"/>
            <w:r>
              <w:rPr>
                <w:sz w:val="24"/>
                <w:szCs w:val="24"/>
              </w:rPr>
              <w:t>Klikeraj</w:t>
            </w:r>
            <w:proofErr w:type="spellEnd"/>
            <w:r>
              <w:rPr>
                <w:sz w:val="24"/>
                <w:szCs w:val="24"/>
              </w:rPr>
              <w:t xml:space="preserve"> koja promiče rad s darovitima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Stručna predavanja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Nabavka stručne literature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svi učitelji  i stručna služba, ravnatelj škole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Troškovi kopiranja materijala, nabavke priručnika, </w:t>
            </w:r>
            <w:r>
              <w:rPr>
                <w:sz w:val="24"/>
                <w:szCs w:val="24"/>
              </w:rPr>
              <w:lastRenderedPageBreak/>
              <w:t>putovanja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Dobra koordinacija i suradnja aktera uključenih u proces identifikacije i praćenja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razrednici u suradnji s voditeljima aktivnosti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Nabavka didaktičkih materijala za rad, troškovi </w:t>
            </w:r>
            <w:r>
              <w:rPr>
                <w:sz w:val="24"/>
                <w:szCs w:val="24"/>
              </w:rPr>
              <w:lastRenderedPageBreak/>
              <w:t>kopiranja materijala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Troškovi nabavke literature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Prigodno tijekom godine, posebno na sam Dan škole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Listopad 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početak drugog polugodišta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Ožujak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ravnatelj, razrednici, učitelji voditelji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šk. psihologinja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povjerenstvo, </w:t>
            </w:r>
            <w:r>
              <w:rPr>
                <w:sz w:val="24"/>
                <w:szCs w:val="24"/>
              </w:rPr>
              <w:lastRenderedPageBreak/>
              <w:t>učitelji, roditelji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Razrednici, stručna služba, Vijeće učenika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Školska </w:t>
            </w:r>
            <w:r>
              <w:rPr>
                <w:sz w:val="24"/>
                <w:szCs w:val="24"/>
              </w:rPr>
              <w:lastRenderedPageBreak/>
              <w:t>psihologinja, učitelji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učitelji, vanjski suradnici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postignuća učenika na natjecanjima ili u kreativnim radionicama,  u stvaralaštvu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Postignuća učenika, zadovoljstvo organiziranim sadržajima, motivacija za </w:t>
            </w:r>
            <w:r>
              <w:rPr>
                <w:sz w:val="24"/>
                <w:szCs w:val="24"/>
              </w:rPr>
              <w:lastRenderedPageBreak/>
              <w:t>uključivanjem ili pojačanim radom u interesnim područjima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izjave  i dojmovi, zapažanja samih sudionika i publike, odaziv, provesti  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vrednovanje i vršnjačko vrednovanje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Vrednovanje poduzetih aktivnosti iz ovog područja</w:t>
            </w:r>
          </w:p>
        </w:tc>
      </w:tr>
      <w:tr w:rsidR="001C10E0">
        <w:trPr>
          <w:trHeight w:val="278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rPr>
                <w:b/>
                <w:sz w:val="28"/>
                <w:szCs w:val="28"/>
              </w:rPr>
            </w:pPr>
          </w:p>
          <w:p w:rsidR="001C10E0" w:rsidRDefault="001C10E0">
            <w:pPr>
              <w:widowControl w:val="0"/>
              <w:rPr>
                <w:b/>
                <w:sz w:val="28"/>
                <w:szCs w:val="28"/>
              </w:rPr>
            </w:pPr>
          </w:p>
          <w:p w:rsidR="001C10E0" w:rsidRDefault="001C10E0">
            <w:pPr>
              <w:widowControl w:val="0"/>
              <w:rPr>
                <w:b/>
                <w:sz w:val="28"/>
                <w:szCs w:val="28"/>
              </w:rPr>
            </w:pPr>
          </w:p>
          <w:p w:rsidR="001C10E0" w:rsidRDefault="001C10E0">
            <w:pPr>
              <w:widowControl w:val="0"/>
              <w:rPr>
                <w:b/>
                <w:sz w:val="28"/>
                <w:szCs w:val="28"/>
              </w:rPr>
            </w:pPr>
          </w:p>
          <w:p w:rsidR="001C10E0" w:rsidRDefault="001C10E0">
            <w:pPr>
              <w:widowControl w:val="0"/>
              <w:shd w:val="clear" w:color="auto" w:fill="F2F2F2"/>
              <w:rPr>
                <w:b/>
                <w:sz w:val="28"/>
                <w:szCs w:val="28"/>
              </w:rPr>
            </w:pPr>
          </w:p>
          <w:p w:rsidR="001C10E0" w:rsidRDefault="009A506C">
            <w:pPr>
              <w:widowControl w:val="0"/>
              <w:shd w:val="clear" w:color="auto" w:fill="F2F2F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KOMUNIKACIJA I ODNOSI UNUTAR </w:t>
            </w:r>
            <w:r>
              <w:rPr>
                <w:b/>
                <w:sz w:val="28"/>
                <w:szCs w:val="28"/>
              </w:rPr>
              <w:lastRenderedPageBreak/>
              <w:t>KOLEKTIVA</w:t>
            </w:r>
          </w:p>
          <w:p w:rsidR="001C10E0" w:rsidRDefault="001C10E0">
            <w:pPr>
              <w:widowControl w:val="0"/>
              <w:shd w:val="clear" w:color="auto" w:fill="F2F2F2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Poboljšati zadovoljstvo školskom klimom, odnosima unutar kolektiva i radnog zadovoljstva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Češća i intenzivnija komunikacija među učiteljima: učestalije okupljanje razrednih vijeća i radni sastanci, dolazak u zbornicu pod velikim odmorom, usmena izvješća učitelja na sjednicama RV ili UV o provedenim ili planiram aktivnostima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 kraju polugodišta svaki učitelj informirati kratko o inovativnom  pristupu u svome radu i ostvarivanju </w:t>
            </w:r>
            <w:proofErr w:type="spellStart"/>
            <w:r>
              <w:rPr>
                <w:sz w:val="24"/>
                <w:szCs w:val="24"/>
              </w:rPr>
              <w:t>međupredmetnih</w:t>
            </w:r>
            <w:proofErr w:type="spellEnd"/>
            <w:r>
              <w:rPr>
                <w:sz w:val="24"/>
                <w:szCs w:val="24"/>
              </w:rPr>
              <w:t xml:space="preserve"> tema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ujednačiti stavove oko primjene pedagoških mjera, opravdavanja sati, preispitati poplavu odlikaša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motivirati učitelja kako su  dužni odgojno djelovati, bez obzira predaju li učeniku ili ne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team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building</w:t>
            </w:r>
            <w:proofErr w:type="spellEnd"/>
            <w:r>
              <w:rPr>
                <w:sz w:val="24"/>
                <w:szCs w:val="24"/>
              </w:rPr>
              <w:t xml:space="preserve"> – zajednička putovanja kolektiva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Uključenost svih učitelja, a ne samo pojedinih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Motivacija nositelja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Vrijeme za održavanje učestalih sastanaka 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Troškovi putovanja izleta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Tijekom godine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nastavne godine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listopada 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ravnatelj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učitelji, stručna služba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Ravnatelj, razredna vijeća, stručna služba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svi zaposlenici </w:t>
            </w:r>
            <w:r>
              <w:rPr>
                <w:sz w:val="24"/>
                <w:szCs w:val="24"/>
              </w:rPr>
              <w:lastRenderedPageBreak/>
              <w:t>škole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unapređenje nastave, motivacija za radom od strane učitelja, inicijative </w:t>
            </w:r>
            <w:proofErr w:type="spellStart"/>
            <w:r>
              <w:rPr>
                <w:sz w:val="24"/>
                <w:szCs w:val="24"/>
              </w:rPr>
              <w:t>samovrednovanja</w:t>
            </w:r>
            <w:proofErr w:type="spellEnd"/>
            <w:r>
              <w:rPr>
                <w:sz w:val="24"/>
                <w:szCs w:val="24"/>
              </w:rPr>
              <w:t xml:space="preserve"> vlastitog rada ili dogovaranja prijateljskih hospitacija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izostanak nepotrebnih rasprava  i negodovanja oko loše komunikacije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pratiti provođenje zaključaka  i dogovora te analizirati rezultate primjene određenih mjera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kvaliteta komunikacije unutar kolektiva</w:t>
            </w:r>
          </w:p>
        </w:tc>
      </w:tr>
    </w:tbl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  <w:sectPr w:rsidR="001C10E0">
          <w:footerReference w:type="default" r:id="rId11"/>
          <w:footerReference w:type="first" r:id="rId12"/>
          <w:pgSz w:w="16838" w:h="11906" w:orient="landscape"/>
          <w:pgMar w:top="851" w:right="1134" w:bottom="1134" w:left="1276" w:header="0" w:footer="709" w:gutter="0"/>
          <w:pgNumType w:start="1"/>
          <w:cols w:space="720"/>
          <w:formProt w:val="0"/>
          <w:titlePg/>
          <w:docGrid w:linePitch="100" w:charSpace="4096"/>
        </w:sectPr>
      </w:pP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lastRenderedPageBreak/>
        <w:t>II. UVJETI RADA</w:t>
      </w: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2.1. OBILJEŽJA ŠKOLSKOG PROSTORA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Osnovna škola Mate Lovraka Županja, Alojzija Stepinca 18 nalazi se u drugoj mjesnoj zajednici Županje; obuhvaća sjeverni dio grada – od autoceste, Naselja šećerane, Ul. Mladena Ćatića, Strossmayerova ulice do industrijske pruge, te naselja Virovi I. i II. do pruge.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Područje oko škole je urbanizirano, što znači da ima vodu,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el.energiju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>, ceste te je u okolici škole izgrađena staza za pješake.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Najudaljenija ulica iz koje učenici  putuju u školu je Ulica Mladena Ćatića (oko 4 km). Neki učenici putuju i s lokacija koje su bliže školi (oko 4 km) ali nema nogostupa i put nije dovoljno siguran  te  je i za njih organiziran prijevoz. Za ukupno  17 učenika putnika, organiziran je prijevoz do škole i nazad.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Postoje svi uvjeti za nesmetan rad i organizaciju rada u školi. Rad u školi se odvija u jednoj smjeni uz održavanje  distance među učenicima  zbog epidemiološke situacije. Ako se epidemiološko stanje promjeni – pogorša moguće je da škola pređe u rad u dvije smjene i da se nastavni sat skrati na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na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40 min. Povremeno se u školi obavljaju poslovi i subotom (likovnjaci, sportske aktivnosti, prva pomoć …),</w:t>
      </w: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                                                        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RAD U JEDNOJ SMJENI </w:t>
      </w:r>
    </w:p>
    <w:tbl>
      <w:tblPr>
        <w:tblW w:w="8959" w:type="dxa"/>
        <w:tblLayout w:type="fixed"/>
        <w:tblLook w:val="0400" w:firstRow="0" w:lastRow="0" w:firstColumn="0" w:lastColumn="0" w:noHBand="0" w:noVBand="1"/>
      </w:tblPr>
      <w:tblGrid>
        <w:gridCol w:w="8959"/>
      </w:tblGrid>
      <w:tr w:rsidR="001C10E0">
        <w:trPr>
          <w:trHeight w:val="313"/>
        </w:trPr>
        <w:tc>
          <w:tcPr>
            <w:tcW w:w="8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280"/>
              <w:jc w:val="center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1.smjena/prijepodnevna od 7:50 -14:55 sati  </w:t>
            </w:r>
          </w:p>
          <w:p w:rsidR="001C10E0" w:rsidRDefault="001C10E0">
            <w:pPr>
              <w:widowControl w:val="0"/>
              <w:spacing w:before="280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</w:tbl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                                                           RAD U DVIJE SMJENE ( ako bude potrebe)</w:t>
      </w:r>
    </w:p>
    <w:tbl>
      <w:tblPr>
        <w:tblW w:w="8959" w:type="dxa"/>
        <w:tblLayout w:type="fixed"/>
        <w:tblLook w:val="0400" w:firstRow="0" w:lastRow="0" w:firstColumn="0" w:lastColumn="0" w:noHBand="0" w:noVBand="1"/>
      </w:tblPr>
      <w:tblGrid>
        <w:gridCol w:w="8959"/>
      </w:tblGrid>
      <w:tr w:rsidR="001C10E0">
        <w:trPr>
          <w:trHeight w:val="313"/>
        </w:trPr>
        <w:tc>
          <w:tcPr>
            <w:tcW w:w="8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280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1.smjena/prijepodnevna od 7:50 -12:35 sati  </w:t>
            </w:r>
          </w:p>
          <w:p w:rsidR="001C10E0" w:rsidRDefault="009A506C">
            <w:pPr>
              <w:widowControl w:val="0"/>
              <w:spacing w:before="280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2.smjena /poslijepodne od 13:00 -19:05</w:t>
            </w:r>
          </w:p>
        </w:tc>
      </w:tr>
    </w:tbl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2.2. MATERIJALNI UVJETI RADA</w:t>
      </w:r>
    </w:p>
    <w:p w:rsidR="001C10E0" w:rsidRDefault="009A506C">
      <w:pPr>
        <w:spacing w:before="280" w:after="28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br/>
      </w:r>
      <w:r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  <w:t>Početak školske godine: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</w:p>
    <w:p w:rsidR="001C10E0" w:rsidRDefault="009A506C">
      <w:pPr>
        <w:spacing w:before="280" w:after="28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Škola radi u jednoj  smjeni.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35586E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Izborna, dodatna nastava i  izvannastavne aktivnosti se odvijaju  poslije redovne nastave. 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Materijalni uvjeti rada su vrlo dobri, učionice su dobro opremljene i u dobrom stanju.  Potrebno je održati postojeću razinu te poboljšati uvjete rada. Prostor zbornice je preuređen i može zadovoljiti naše potrebe.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Internet bežična mreža je dostupna za sve učenike i učitelje  u cijeloj školi, škola ima i mrežu kojom se služi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teh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>. služba i ravnatelj . Učionica je informatike je ponovo otvorena (uklonjen je zid koji ju je pregrađivao) te je i napravljene jedna  učionice i kabinet za učitelja.   Informatička učionica ima 18 računala za učenike plus jedno za učitelja. Škola je u STEM projektu narednih 18 mjeseci i kroz taj projekat će biti opremljena još jedna informatička učionica ( računala i pametni ekran). Za tu namjenu učionica četvrtog razreda će biti preuređena u informatičku učionicu a učionica likovne kulture će postati učionica četvrtog razreda.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lastRenderedPageBreak/>
        <w:t xml:space="preserve">Hitnom intervencijom , zbog dotrajalosti fasade i betonskih elemenata koji su ugrožavali sigurnost učenika i prolaznika,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rješen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 je dio vanjske ovojnica zgrade sa dvije strane , potrebno je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rješiti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i stranu od vanjskog školskog igrališta te stranu dvorane . Ovojnica zgrade više nije prijetnja učenicima i prolaznicima kroz školsko dvorište.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U pojedinim učionicama tijekom školske 2020.-2021. postavljen je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laminat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( 5 učionica) u planu je tijekom ove školske godine postaviti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laminat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još u 2 učionice. Također, potrebno je u potpunosti dovršiti započeto uređenje okoliša škole. Problem dvorišta i sportskih terena je riješen , dvorište i sportski  teren su presvučeni novim slojem asfalta.. U planu je izgradnja sjenice koja bi poslužila kao prostor za rad u sudionika projekta a poslije kao vanjska  učionica 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U skorom periodu potrebno je i prebojiti  zidove unutar  škole.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U ovoj školskoj godini nastavlja se zajednički projekt makete „Moja  Županja“ (maketa Županje) u kojemu bi trebali sudjelovati svi učenici , učitelji i roditelji, vodstvo preuzimaju likovnjaci s mentoricom Klarom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Benčik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Matić.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Škola je uključena sa još 5 škola i u SET projekat : “ Od ideje do rješenja” tim projektom koji traje 18 mjeseci bi se pojačalo STEM područje a škola bi dobila info. opremu , sjenicu  i dr..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Ukupan prostor </w:t>
      </w:r>
      <w:bookmarkStart w:id="1" w:name="_GoBack"/>
      <w:bookmarkEnd w:id="1"/>
      <w:r w:rsidR="00F16370">
        <w:rPr>
          <w:rFonts w:ascii="Arial Narrow" w:eastAsia="Arial Narrow" w:hAnsi="Arial Narrow" w:cs="Arial Narrow"/>
          <w:sz w:val="24"/>
          <w:szCs w:val="24"/>
        </w:rPr>
        <w:t xml:space="preserve">dvorišta škole je </w:t>
      </w:r>
      <w:r>
        <w:rPr>
          <w:rFonts w:ascii="Arial Narrow" w:eastAsia="Arial Narrow" w:hAnsi="Arial Narrow" w:cs="Arial Narrow"/>
          <w:sz w:val="24"/>
          <w:szCs w:val="24"/>
          <w:u w:val="single"/>
        </w:rPr>
        <w:t>5790 m</w:t>
      </w:r>
      <w:r>
        <w:rPr>
          <w:rFonts w:ascii="Arial Narrow" w:eastAsia="Arial Narrow" w:hAnsi="Arial Narrow" w:cs="Arial Narrow"/>
          <w:sz w:val="24"/>
          <w:szCs w:val="24"/>
        </w:rPr>
        <w:t xml:space="preserve">²,  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Škola, učenici i učitelji su dobro  opremljeni informatičkom opremom u sklopu projekta: „Škola za život“ i „ e-Škola“ te nastavnim sredstvima i pomagalima. Svaki učiteljski kabinet i učionica  ima pristup Internet. U svakoj učionici se nalazi računalo koje je povezano s projektorom ili TV prijemnikom</w:t>
      </w:r>
      <w:r>
        <w:rPr>
          <w:b/>
        </w:rPr>
        <w:t xml:space="preserve"> . </w:t>
      </w:r>
      <w:r>
        <w:rPr>
          <w:rFonts w:ascii="Arial Narrow" w:eastAsia="Arial Narrow" w:hAnsi="Arial Narrow" w:cs="Arial Narrow"/>
          <w:sz w:val="24"/>
          <w:szCs w:val="24"/>
        </w:rPr>
        <w:t xml:space="preserve">Škola je opremljena tri pametne ploče, dva pokretna i pet fiksiranih projektora, pričvršćenih na strop.  Svaki Učitelj je zaduženi laptopom a učenici viših razreda su zadužili tablete a učenici od 1.- 4. razreda dobivaju tablete za rad u grupama na četiri učenika jedan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tablet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>. Dio opreme se pokvario i potrebno ga je popraviti ili zamijeniti.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Škola ima certifikat i projektne dokumentaciju za energetsku obnovu zgrada i korištenje obnovljivih izvora energije. </w:t>
      </w:r>
    </w:p>
    <w:p w:rsidR="001C10E0" w:rsidRDefault="009A506C">
      <w:pPr>
        <w:spacing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Mjere koje su obuhvaćene  projektom su:</w:t>
      </w:r>
    </w:p>
    <w:p w:rsidR="001C10E0" w:rsidRDefault="009A506C">
      <w:pPr>
        <w:spacing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1. Građevinske mjere:</w:t>
      </w:r>
    </w:p>
    <w:p w:rsidR="001C10E0" w:rsidRDefault="009A506C">
      <w:pPr>
        <w:spacing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          Poboljšanje toplinske zaštite ovojnice:</w:t>
      </w:r>
    </w:p>
    <w:p w:rsidR="001C10E0" w:rsidRDefault="009A506C">
      <w:pPr>
        <w:numPr>
          <w:ilvl w:val="0"/>
          <w:numId w:val="35"/>
        </w:num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  Toplinska izolacija vanjskog zida</w:t>
      </w:r>
    </w:p>
    <w:p w:rsidR="001C10E0" w:rsidRDefault="009A506C">
      <w:pPr>
        <w:spacing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           -       Toplinska izolacija stropa prema negrijanom tavanu</w:t>
      </w:r>
    </w:p>
    <w:p w:rsidR="001C10E0" w:rsidRDefault="009A506C">
      <w:pPr>
        <w:spacing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2. Strojarske i elektrotehničke mjere:</w:t>
      </w:r>
    </w:p>
    <w:p w:rsidR="001C10E0" w:rsidRDefault="009A506C">
      <w:pPr>
        <w:spacing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       -   Ugradnja termostatskih radijatorskih ventila</w:t>
      </w:r>
    </w:p>
    <w:p w:rsidR="001C10E0" w:rsidRDefault="009A506C">
      <w:pPr>
        <w:spacing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Potrebnu dokumentaciju je potrebno doraditi da bi se postigla ušteda energije od 50%  i više.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Namještaj je star, ali zadovoljava potrebe škole. </w:t>
      </w: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lastRenderedPageBreak/>
        <w:t>2.3. ŠKOLSKI PROSTOR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774"/>
        <w:gridCol w:w="5491"/>
        <w:gridCol w:w="1080"/>
        <w:gridCol w:w="2119"/>
      </w:tblGrid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1C10E0" w:rsidRDefault="009A506C">
            <w:pPr>
              <w:widowControl w:val="0"/>
              <w:spacing w:after="0"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Red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br/>
              <w:t>broj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1C10E0" w:rsidRDefault="009A506C">
            <w:pPr>
              <w:widowControl w:val="0"/>
              <w:spacing w:after="0"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                                            Namjena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1C10E0" w:rsidRDefault="009A506C">
            <w:pPr>
              <w:widowControl w:val="0"/>
              <w:spacing w:after="0"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Broj</w:t>
            </w:r>
          </w:p>
          <w:p w:rsidR="001C10E0" w:rsidRDefault="009A506C">
            <w:pPr>
              <w:widowControl w:val="0"/>
              <w:spacing w:after="0"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prostora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1C10E0" w:rsidRDefault="009A506C">
            <w:pPr>
              <w:widowControl w:val="0"/>
              <w:spacing w:after="0"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Površina</w:t>
            </w:r>
          </w:p>
          <w:p w:rsidR="001C10E0" w:rsidRDefault="009A506C">
            <w:pPr>
              <w:widowControl w:val="0"/>
              <w:spacing w:after="0"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u m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2</w:t>
            </w:r>
          </w:p>
        </w:tc>
      </w:tr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Učionice za razrednu nastavu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340 m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2</w:t>
            </w:r>
          </w:p>
        </w:tc>
      </w:tr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Specijalizirane učionice za predmetnu nastavu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370 m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2</w:t>
            </w:r>
          </w:p>
        </w:tc>
      </w:tr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Kabineti (biologije,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kemije,fizike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>, tehničke kulture)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96 m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2</w:t>
            </w:r>
          </w:p>
        </w:tc>
      </w:tr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Dvorana za TZK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568 m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2</w:t>
            </w:r>
          </w:p>
        </w:tc>
      </w:tr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Radionica za tehničku kulturu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-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-</w:t>
            </w:r>
          </w:p>
        </w:tc>
      </w:tr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Školska kuhinja (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kuhinja,ostava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i blagovaonica)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102 m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2</w:t>
            </w:r>
          </w:p>
        </w:tc>
      </w:tr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Informatička učionica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75 m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2</w:t>
            </w:r>
          </w:p>
        </w:tc>
      </w:tr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Učionica za vjeronauk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-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-</w:t>
            </w:r>
          </w:p>
        </w:tc>
      </w:tr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Knjižnica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74 m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2</w:t>
            </w:r>
          </w:p>
        </w:tc>
      </w:tr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Upravni dio (soba ravnatelja, soba defektologa, tajništvo, računovodstvo i soba psihologa)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5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67 m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2</w:t>
            </w:r>
          </w:p>
        </w:tc>
      </w:tr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Površina ostalih popratnih prostora 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607 m</w:t>
            </w:r>
            <w:r>
              <w:rPr>
                <w:rFonts w:ascii="Arial Narrow" w:eastAsia="Arial Narrow" w:hAnsi="Arial Narrow" w:cs="Arial Narrow"/>
                <w:sz w:val="20"/>
                <w:szCs w:val="20"/>
                <w:vertAlign w:val="superscript"/>
              </w:rPr>
              <w:t>2</w:t>
            </w:r>
          </w:p>
        </w:tc>
      </w:tr>
      <w:tr w:rsidR="001C10E0">
        <w:trPr>
          <w:trHeight w:val="257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12.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ZATVORENA POVRŠINA ŠKOLE ( bez tavanskog prostora)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spacing w:after="0"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2299</w:t>
            </w:r>
          </w:p>
        </w:tc>
      </w:tr>
      <w:tr w:rsidR="001C10E0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13.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POVRŠINA VANJSKIH PROSTORA ŠKOLE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spacing w:after="0"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5790 m²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</w:p>
        </w:tc>
      </w:tr>
    </w:tbl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III. PODACI O ZAPOSLENICIMA  I NJIHOVIM ZADUŽENJIMA  u  </w:t>
      </w:r>
      <w:proofErr w:type="spell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šk.god</w:t>
      </w:r>
      <w:proofErr w:type="spellEnd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. 202</w:t>
      </w:r>
      <w:r>
        <w:rPr>
          <w:rFonts w:ascii="Arial Narrow" w:eastAsia="Arial Narrow" w:hAnsi="Arial Narrow" w:cs="Arial Narrow"/>
          <w:b/>
          <w:sz w:val="24"/>
          <w:szCs w:val="24"/>
        </w:rPr>
        <w:t>2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./ 202</w:t>
      </w:r>
      <w:r>
        <w:rPr>
          <w:rFonts w:ascii="Arial Narrow" w:eastAsia="Arial Narrow" w:hAnsi="Arial Narrow" w:cs="Arial Narrow"/>
          <w:b/>
          <w:sz w:val="24"/>
          <w:szCs w:val="24"/>
        </w:rPr>
        <w:t>3</w:t>
      </w: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.</w:t>
      </w: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3.1. PODACI O UČITELJIMA RAZREDNE I PREDMETNE NASTAVE I NJIHOVA ZADUŽENJA</w:t>
      </w:r>
    </w:p>
    <w:p w:rsidR="001C10E0" w:rsidRDefault="001C10E0">
      <w:pPr>
        <w:tabs>
          <w:tab w:val="left" w:pos="14580"/>
          <w:tab w:val="left" w:pos="14760"/>
        </w:tabs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Odgojno obrazovni rad izvodi 4 učitelja razredne  i</w:t>
      </w:r>
      <w:r>
        <w:rPr>
          <w:rFonts w:ascii="Arial Narrow" w:eastAsia="Arial Narrow" w:hAnsi="Arial Narrow" w:cs="Arial Narrow"/>
          <w:sz w:val="24"/>
          <w:szCs w:val="24"/>
          <w:highlight w:val="white"/>
        </w:rPr>
        <w:t xml:space="preserve"> 21</w:t>
      </w:r>
      <w:r>
        <w:rPr>
          <w:rFonts w:ascii="Arial Narrow" w:eastAsia="Arial Narrow" w:hAnsi="Arial Narrow" w:cs="Arial Narrow"/>
          <w:sz w:val="24"/>
          <w:szCs w:val="24"/>
        </w:rPr>
        <w:t xml:space="preserve"> učitelja predmetne nastave, ukupno</w:t>
      </w:r>
      <w:r>
        <w:rPr>
          <w:rFonts w:ascii="Arial Narrow" w:eastAsia="Arial Narrow" w:hAnsi="Arial Narrow" w:cs="Arial Narrow"/>
          <w:sz w:val="24"/>
          <w:szCs w:val="24"/>
          <w:highlight w:val="white"/>
        </w:rPr>
        <w:t xml:space="preserve"> 25</w:t>
      </w:r>
      <w:r>
        <w:rPr>
          <w:rFonts w:ascii="Arial Narrow" w:eastAsia="Arial Narrow" w:hAnsi="Arial Narrow" w:cs="Arial Narrow"/>
          <w:sz w:val="24"/>
          <w:szCs w:val="24"/>
        </w:rPr>
        <w:t xml:space="preserve"> učitelja. Nastava je u svim predmetima stručno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zastupljena.Ove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godine imamo 6 pomoćnika u nastavi ( tri plaća grad).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Učitelji koji rade na nepuno radno vrijeme i dopunu radnog vremena ostvaruju u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drugoj školi su: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</w:r>
    </w:p>
    <w:p w:rsidR="001C10E0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Tomislav Nedić (učitelj njemačkog jezika) u Tehničkoj školi Županja</w:t>
      </w:r>
    </w:p>
    <w:p w:rsidR="001C10E0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Anica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Kljajić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( učiteljica TZK) u Osnovnoj  školi  "Ivana Martinovića"   Štitar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ab/>
      </w:r>
    </w:p>
    <w:p w:rsidR="001C10E0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Klara Matić -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Benčik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(učiteljica likovne kulture) u Osnovnoj  školi  "Ivana Martinovića"   Štitar  </w:t>
      </w:r>
    </w:p>
    <w:p w:rsidR="001C10E0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Dorijana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Škoro (učitelj glazbene kulture) u Osnovnoj  školi Mare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Švel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>-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Gamiršek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>-Vrbanja</w:t>
      </w:r>
    </w:p>
    <w:p w:rsidR="001C10E0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Drago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Trojan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( učitelj TZK ) u Osnovnoj školi „Josip Kozarac“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Soljani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i Osnovnoj školi Josipa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Lovretića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Oto</w:t>
      </w:r>
      <w:r>
        <w:rPr>
          <w:rFonts w:ascii="Arial Narrow" w:eastAsia="Arial Narrow" w:hAnsi="Arial Narrow" w:cs="Arial Narrow"/>
          <w:sz w:val="24"/>
          <w:szCs w:val="24"/>
        </w:rPr>
        <w:t>k</w:t>
      </w:r>
    </w:p>
    <w:p w:rsidR="001C10E0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Željko Budimir (učitelj geografije) u Osnovnoj školi Augusta Šenoe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Gundinci</w:t>
      </w:r>
      <w:proofErr w:type="spellEnd"/>
    </w:p>
    <w:p w:rsidR="001C10E0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Domagoj Janjić ( učitelj tehničke kulture ) u Osnovnoj školi  Ivana Kozarca Županja</w:t>
      </w:r>
    </w:p>
    <w:p w:rsidR="001C10E0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lastRenderedPageBreak/>
        <w:t xml:space="preserve">Brigita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Župarić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(Tihana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Đurović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-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učitelj hrvatskog jezika  ) u Osnovnoj školi  Ivana Kozarca Županja</w:t>
      </w:r>
    </w:p>
    <w:p w:rsidR="001C10E0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Sanela Grebenar ( učitelj vjeronauka) u Osnovnoj školi Gradište i u OŠ A.G Matoša Vinkovci</w:t>
      </w:r>
    </w:p>
    <w:p w:rsidR="001C10E0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Magdalena Matković ( učitelj njemačkog jezika ) OŠ Gradište.</w:t>
      </w:r>
    </w:p>
    <w:p w:rsidR="001C10E0" w:rsidRDefault="001C10E0">
      <w:pPr>
        <w:spacing w:after="0" w:line="360" w:lineRule="auto"/>
        <w:ind w:left="1428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</w:rPr>
      </w:pPr>
    </w:p>
    <w:tbl>
      <w:tblPr>
        <w:tblW w:w="1017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852"/>
        <w:gridCol w:w="1985"/>
        <w:gridCol w:w="709"/>
        <w:gridCol w:w="710"/>
        <w:gridCol w:w="850"/>
        <w:gridCol w:w="2410"/>
        <w:gridCol w:w="991"/>
        <w:gridCol w:w="1671"/>
      </w:tblGrid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1C10E0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RED BR.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1C10E0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IME I PREZIME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1C10E0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GOD. ROĐ.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1C10E0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GOD. STAŽA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1C10E0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 xml:space="preserve">STAŽ </w:t>
            </w: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br/>
              <w:t>U PROSVJETI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1C10E0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STRUKA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1C10E0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STRUČNA</w:t>
            </w:r>
          </w:p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SPREMA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1C10E0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</w:p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PREDMET KOJI PREDAJE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MARLENA GALOVIĆ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1976.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diplomirani učitelj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Razredna nastava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IVANA JUZBAŠIĆ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1971.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profesor razredne nastave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Razredna nastava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ZDENKA DOMINKOVIĆ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1969.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profesor razredne nastave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Razredna nastava</w:t>
            </w:r>
          </w:p>
        </w:tc>
      </w:tr>
      <w:tr w:rsidR="001C10E0">
        <w:trPr>
          <w:trHeight w:val="20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MONIKA RAJKOVIĆ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1974.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diplomirani učitelj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tabs>
                <w:tab w:val="left" w:pos="507"/>
              </w:tabs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tabs>
                <w:tab w:val="left" w:pos="3390"/>
              </w:tabs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Razredna nastava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ŽELJKO BUDIMIR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1985.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profesor povijesti i geografije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Geografija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TOMISLAV NEDIĆ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1991.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magistar edukacije engleskog jezika i književnosti i 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mag.njemačkog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jezika i književnosti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  <w:p w:rsidR="001C10E0" w:rsidRDefault="001C10E0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Engleski jezik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DORIJANA ŠKORO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1994.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magistra glazbene pedagogije i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mag.primarne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pedagogije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Glazbena kultura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MLADEN ORŠOLIĆ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1973.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profesor  povijesti i filozofije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Povijest</w:t>
            </w:r>
          </w:p>
        </w:tc>
      </w:tr>
      <w:tr w:rsidR="001C10E0">
        <w:trPr>
          <w:trHeight w:val="6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DOMAGOJ JANJIĆ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1986.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magistar inženjer prometa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Tehnička kultura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MARIJAN JANJIĆ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1960.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nastavnik matematike i fizike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VŠS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 Matematika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KLARA MATIĆ BENČIK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1958.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profesor likovne kulture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Likovna kultura</w:t>
            </w:r>
          </w:p>
        </w:tc>
      </w:tr>
      <w:tr w:rsidR="001C10E0">
        <w:trPr>
          <w:trHeight w:val="15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JOSIPA VINCETIĆ (dopust radi skrbi djeteta-pola radnog vremena)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1977.</w:t>
            </w:r>
          </w:p>
          <w:p w:rsidR="001C10E0" w:rsidRDefault="001C10E0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1C10E0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-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-</w:t>
            </w:r>
          </w:p>
          <w:p w:rsidR="001C10E0" w:rsidRDefault="001C10E0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magistar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theologije</w:t>
            </w:r>
            <w:proofErr w:type="spellEnd"/>
          </w:p>
          <w:p w:rsidR="001C10E0" w:rsidRDefault="001C10E0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Vjeronauk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SANELA GREBENAR</w:t>
            </w:r>
          </w:p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(zamjena za pola radnog vremena)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1987.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diplomirani teolog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Vjeronauk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     14.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DRAGO TROJAN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1970.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profesor kineziologije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TZK</w:t>
            </w:r>
          </w:p>
        </w:tc>
      </w:tr>
      <w:tr w:rsidR="001C10E0">
        <w:trPr>
          <w:trHeight w:val="93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ind w:left="36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IVA MAJAČIĆ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1982.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ind w:left="-108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prof. engleskog i talijanskog   jezika i književnosti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Engleski  jezik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ind w:left="36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16.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RENATA KRSNIK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1972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profesor  hrvatskoga jezika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Hrvatski  jezik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ind w:left="36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17.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STJEPAN LEŠIĆ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1984.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prvostupnik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informatike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VŠS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Informatika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ind w:left="36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18.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ANICA  KLJAJIĆ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1961.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profesor  tjelesne i zdravstvene kulture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TZK</w:t>
            </w:r>
          </w:p>
        </w:tc>
      </w:tr>
      <w:tr w:rsidR="001C10E0">
        <w:trPr>
          <w:trHeight w:val="57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ind w:left="36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ĐURĐICA LOVRINOVIĆ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1971.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prof. biologije i kemije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Priroda i biologija</w:t>
            </w:r>
          </w:p>
        </w:tc>
      </w:tr>
      <w:tr w:rsidR="001C10E0">
        <w:trPr>
          <w:trHeight w:val="11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ind w:left="36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20.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MAGDALENA MATKOVIĆ</w:t>
            </w:r>
          </w:p>
          <w:p w:rsidR="001C10E0" w:rsidRDefault="001C10E0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1989.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</w:p>
          <w:p w:rsidR="001C10E0" w:rsidRDefault="001C10E0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magistra edukacije njemačkog jezika i književnosti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VŠS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Njemački  jezik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ind w:left="36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VALENTINA KOBAŠEVIĆ KARAULA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1994.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magistra edukacije matematike i informatike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Matematika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ind w:left="36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BRIGITA ŽUPARIĆ-zamjena za </w:t>
            </w:r>
          </w:p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TIHANA ĐUROVIĆ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1994.</w:t>
            </w:r>
          </w:p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1986.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-</w:t>
            </w:r>
          </w:p>
          <w:p w:rsidR="001C10E0" w:rsidRDefault="001C10E0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-</w:t>
            </w:r>
          </w:p>
          <w:p w:rsidR="001C10E0" w:rsidRDefault="001C10E0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magistra edukacije hrvatskog jezika i književnosti</w:t>
            </w:r>
          </w:p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magistra edukacije hrvatskog jezika i književnosti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  <w:p w:rsidR="001C10E0" w:rsidRDefault="001C10E0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Hrvatski jezik</w:t>
            </w:r>
          </w:p>
          <w:p w:rsidR="001C10E0" w:rsidRDefault="001C10E0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Hrvatski jezik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ind w:left="36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JELENA DEBAK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1986.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shd w:val="clear" w:color="auto" w:fill="F0F0F8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shd w:val="clear" w:color="auto" w:fill="F0F0F8"/>
              </w:rPr>
              <w:t xml:space="preserve">magistra primarnog obrazovanja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36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Fizika</w:t>
            </w:r>
          </w:p>
        </w:tc>
      </w:tr>
    </w:tbl>
    <w:p w:rsidR="001C10E0" w:rsidRDefault="001C10E0">
      <w:pPr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sz w:val="20"/>
          <w:szCs w:val="20"/>
        </w:rPr>
      </w:pPr>
    </w:p>
    <w:p w:rsidR="001C10E0" w:rsidRDefault="001C10E0">
      <w:pPr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3.2.STRUČNI SURADNICI, RAVNATELJ I ADMINISTRATIVNO - TEHNIČKO OSOBLJE</w:t>
      </w: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852"/>
        <w:gridCol w:w="1702"/>
        <w:gridCol w:w="738"/>
        <w:gridCol w:w="991"/>
        <w:gridCol w:w="1276"/>
        <w:gridCol w:w="1672"/>
        <w:gridCol w:w="1446"/>
        <w:gridCol w:w="1246"/>
      </w:tblGrid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RED. BR.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IME I PREZIME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sz w:val="20"/>
                <w:szCs w:val="20"/>
              </w:rPr>
              <w:t>GOD. ROĐ.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GOD.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STAŽA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STAŽ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U PROSVJETI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STRUKA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STRUČNA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SPREMA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RADNO MJESTO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VESNA KRTALIĆ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1958.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profesor  defektolog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defektolog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ANGELA LUČIĆ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1987.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magistra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informatologije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knjižničarka</w:t>
            </w:r>
          </w:p>
        </w:tc>
      </w:tr>
      <w:tr w:rsidR="001C10E0">
        <w:trPr>
          <w:trHeight w:val="73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MARINA ŠOKIĆ -zamjena za       IVANU PERIŠIĆ JUZBAŠIĆ-roditeljski dopust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1995.</w:t>
            </w: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1987.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</w:p>
          <w:p w:rsidR="001C10E0" w:rsidRDefault="001C10E0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0</w:t>
            </w:r>
          </w:p>
          <w:p w:rsidR="001C10E0" w:rsidRDefault="001C10E0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9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  <w:shd w:val="clear" w:color="auto" w:fill="F0F0F8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  <w:shd w:val="clear" w:color="auto" w:fill="F0F0F8"/>
              </w:rPr>
              <w:t>magistra primarnog obrazovanja</w:t>
            </w:r>
          </w:p>
          <w:p w:rsidR="001C10E0" w:rsidRDefault="001C10E0">
            <w:pPr>
              <w:widowControl w:val="0"/>
              <w:jc w:val="both"/>
              <w:rPr>
                <w:rFonts w:ascii="Arimo" w:eastAsia="Arimo" w:hAnsi="Arimo" w:cs="Arimo"/>
                <w:color w:val="000000"/>
                <w:sz w:val="15"/>
                <w:szCs w:val="15"/>
                <w:shd w:val="clear" w:color="auto" w:fill="F0F0F8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mag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>. psihologije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  <w:p w:rsidR="001C10E0" w:rsidRDefault="001C10E0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psiholog</w:t>
            </w: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psiholog</w:t>
            </w:r>
          </w:p>
        </w:tc>
      </w:tr>
    </w:tbl>
    <w:p w:rsidR="001C10E0" w:rsidRDefault="009A506C">
      <w:pPr>
        <w:jc w:val="both"/>
        <w:rPr>
          <w:rFonts w:ascii="Arial Narrow" w:eastAsia="Arial Narrow" w:hAnsi="Arial Narrow" w:cs="Arial Narrow"/>
          <w:b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 xml:space="preserve"> STRUČNI SURADNICI</w:t>
      </w:r>
      <w:r>
        <w:rPr>
          <w:rFonts w:ascii="Arial Narrow" w:eastAsia="Arial Narrow" w:hAnsi="Arial Narrow" w:cs="Arial Narrow"/>
          <w:b/>
          <w:sz w:val="20"/>
          <w:szCs w:val="20"/>
        </w:rPr>
        <w:br/>
        <w:t>RAVNATELJ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852"/>
        <w:gridCol w:w="1668"/>
        <w:gridCol w:w="850"/>
        <w:gridCol w:w="993"/>
        <w:gridCol w:w="1276"/>
        <w:gridCol w:w="1559"/>
        <w:gridCol w:w="1416"/>
        <w:gridCol w:w="1451"/>
      </w:tblGrid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RED.</w:t>
            </w: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br/>
              <w:t>BROJ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IME I PREZIME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GOD.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ROĐ.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GOD.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STAŽA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STAŽ  U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PROSVJETI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STRUKA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STRUČNA SPREMA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RADNO  MJESTO</w:t>
            </w:r>
          </w:p>
        </w:tc>
      </w:tr>
      <w:tr w:rsidR="001C10E0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1.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MARIJAN ORŠOLIĆ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br/>
              <w:t xml:space="preserve">    1970.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br/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br/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profesor povijesti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br/>
              <w:t>VSS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br/>
              <w:t>ravnatelj</w:t>
            </w:r>
          </w:p>
        </w:tc>
      </w:tr>
    </w:tbl>
    <w:p w:rsidR="001C10E0" w:rsidRDefault="009A506C">
      <w:pPr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  <w:sz w:val="20"/>
          <w:szCs w:val="20"/>
        </w:rPr>
        <w:t>ADMINISTRATIVNO I TEHNIČKO OSOBLJE</w:t>
      </w: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0"/>
          <w:szCs w:val="20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765"/>
        <w:gridCol w:w="1892"/>
        <w:gridCol w:w="854"/>
        <w:gridCol w:w="852"/>
        <w:gridCol w:w="1309"/>
        <w:gridCol w:w="2269"/>
        <w:gridCol w:w="1020"/>
        <w:gridCol w:w="1104"/>
      </w:tblGrid>
      <w:tr w:rsidR="001C10E0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RED BR.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IME I PREZIME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GOD.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ROĐ.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GOD. STAŽA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STAŽ  U  PROSVJETI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STRUKA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STRUČNA SPREMA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RADNO MJESTO</w:t>
            </w:r>
          </w:p>
        </w:tc>
      </w:tr>
      <w:tr w:rsidR="001C10E0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ANA KOPIĆ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1985.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upravni pravnik / menadžer za odnose s javnošću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tajnik škole</w:t>
            </w:r>
          </w:p>
        </w:tc>
      </w:tr>
      <w:tr w:rsidR="001C10E0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BRANKICA  LEUTAREVIĆ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br/>
              <w:t>1965.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br/>
              <w:t>32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br/>
              <w:t>14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ekonomist za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računovod.financ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>. poslove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Voditelj računovodstva</w:t>
            </w:r>
          </w:p>
        </w:tc>
      </w:tr>
      <w:tr w:rsidR="001C10E0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JOSIP STAŽIĆ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1963.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strojarski tehničar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domar</w:t>
            </w:r>
          </w:p>
        </w:tc>
      </w:tr>
      <w:tr w:rsidR="001C10E0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SNJEŽANA  ČELEBIĆ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1970.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        30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NKV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NKV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spremačica</w:t>
            </w:r>
          </w:p>
        </w:tc>
      </w:tr>
      <w:tr w:rsidR="001C10E0">
        <w:trPr>
          <w:trHeight w:val="44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5.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RUŽICA STAŽIĆ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1967.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trgovačka škola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spremačica</w:t>
            </w:r>
          </w:p>
        </w:tc>
      </w:tr>
      <w:tr w:rsidR="001C10E0">
        <w:trPr>
          <w:trHeight w:val="493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MIRJANA LOZIĆ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1963.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27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27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kuharica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spremačica</w:t>
            </w:r>
          </w:p>
        </w:tc>
      </w:tr>
      <w:tr w:rsidR="001C10E0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7.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TATJANA MEŠIN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1988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kuharica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kuharica</w:t>
            </w:r>
          </w:p>
        </w:tc>
      </w:tr>
      <w:tr w:rsidR="001C10E0">
        <w:trPr>
          <w:trHeight w:val="710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8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DUBRAVKA MAZALOVIĆ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1966.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17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hotelijersko-turistički tehničar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spremačica</w:t>
            </w:r>
          </w:p>
        </w:tc>
      </w:tr>
    </w:tbl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IV.ORGANIZACIJA RADA</w:t>
      </w: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4.1.KALENDAR RADA ZA ŠKOLSKU 2022. - 2023. GODINU</w:t>
      </w: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94"/>
        <w:gridCol w:w="2127"/>
        <w:gridCol w:w="3402"/>
      </w:tblGrid>
      <w:tr w:rsidR="001C10E0">
        <w:trPr>
          <w:trHeight w:val="50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Aktivnost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od  kada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do  kada</w:t>
            </w:r>
          </w:p>
        </w:tc>
      </w:tr>
      <w:tr w:rsidR="001C10E0">
        <w:trPr>
          <w:trHeight w:val="60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Trajanje nastavne godine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.09.202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21.06.202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</w:tr>
      <w:tr w:rsidR="001C10E0">
        <w:trPr>
          <w:trHeight w:val="60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lastRenderedPageBreak/>
              <w:t>Prvo obrazovno razdoblje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.09.202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23.12.202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</w:tr>
      <w:tr w:rsidR="001C10E0">
        <w:trPr>
          <w:trHeight w:val="55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Drugo  obrazovno razdoblje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09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.01.202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21.06.202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</w:tr>
      <w:tr w:rsidR="001C10E0">
        <w:trPr>
          <w:trHeight w:val="60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Zimski odmor za učenike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24.12.202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6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.01.2022.</w:t>
            </w:r>
          </w:p>
        </w:tc>
      </w:tr>
      <w:tr w:rsidR="001C10E0">
        <w:trPr>
          <w:trHeight w:val="55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Proljetni odmor za učenike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06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.04.202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14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.04.202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</w:tr>
      <w:tr w:rsidR="001C10E0">
        <w:trPr>
          <w:trHeight w:val="60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Ljetni odmor za učenike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23.06.202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31.08.202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</w:tr>
    </w:tbl>
    <w:p w:rsidR="001C10E0" w:rsidRDefault="001C10E0">
      <w:pPr>
        <w:tabs>
          <w:tab w:val="left" w:pos="1860"/>
        </w:tabs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432"/>
        <w:gridCol w:w="2963"/>
        <w:gridCol w:w="1418"/>
        <w:gridCol w:w="4110"/>
      </w:tblGrid>
      <w:tr w:rsidR="001C10E0"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Blagdani ili državni</w:t>
            </w: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 xml:space="preserve"> praznici tijekom godine za učenike škole</w:t>
            </w:r>
          </w:p>
        </w:tc>
      </w:tr>
      <w:tr w:rsidR="001C10E0">
        <w:trPr>
          <w:trHeight w:val="443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center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Prvo obrazovno razdoblje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center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Drugo  obrazovno razdoblje</w:t>
            </w:r>
          </w:p>
        </w:tc>
      </w:tr>
      <w:tr w:rsidR="001C10E0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center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Datum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center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Blagdan-praznik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center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Datum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center"/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>Blagdan-praznik</w:t>
            </w:r>
          </w:p>
        </w:tc>
      </w:tr>
      <w:tr w:rsidR="001C10E0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1.11.202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Svi sveti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09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.04.202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 Uskrs</w:t>
            </w:r>
          </w:p>
        </w:tc>
      </w:tr>
      <w:tr w:rsidR="001C10E0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14.11.202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Dan  župe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.04.202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Uskrsni  ponedjeljak</w:t>
            </w:r>
          </w:p>
        </w:tc>
      </w:tr>
      <w:tr w:rsidR="001C10E0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18.11.202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Dan sjećanja na žrtve Vukovara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01.05.202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Praznik  rada</w:t>
            </w:r>
          </w:p>
        </w:tc>
      </w:tr>
      <w:tr w:rsidR="001C10E0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25.12.202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Božić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30.05.202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Dan državnosti</w:t>
            </w:r>
          </w:p>
        </w:tc>
      </w:tr>
      <w:tr w:rsidR="001C10E0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26.12.202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Sveti Stjepan - 2.dan Božića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08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.06.202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Tijelovo</w:t>
            </w:r>
          </w:p>
        </w:tc>
      </w:tr>
      <w:tr w:rsidR="001C10E0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01.01.202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Nova  Godina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22.06.202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Dan antifašističke  borbe</w:t>
            </w:r>
          </w:p>
        </w:tc>
      </w:tr>
      <w:tr w:rsidR="001C10E0">
        <w:trPr>
          <w:trHeight w:val="579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6.01.202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Sveta tri kralja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5.08. 202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Dan pobjede i domovinske zahvalnosti</w:t>
            </w:r>
          </w:p>
        </w:tc>
      </w:tr>
      <w:tr w:rsidR="001C10E0">
        <w:trPr>
          <w:trHeight w:val="579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1C10E0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15.08.202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Velika Gospa</w:t>
            </w:r>
          </w:p>
        </w:tc>
      </w:tr>
    </w:tbl>
    <w:p w:rsidR="001C10E0" w:rsidRDefault="001C10E0">
      <w:pPr>
        <w:shd w:val="clear" w:color="auto" w:fill="FFFFFF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1C10E0">
      <w:pPr>
        <w:shd w:val="clear" w:color="auto" w:fill="FFFFFF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hd w:val="clear" w:color="auto" w:fill="FFFFFF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hd w:val="clear" w:color="auto" w:fill="FFFFFF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hd w:val="clear" w:color="auto" w:fill="FFFFFF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hd w:val="clear" w:color="auto" w:fill="FFFFFF"/>
        <w:jc w:val="both"/>
        <w:rPr>
          <w:rFonts w:ascii="Arial Narrow" w:eastAsia="Arial Narrow" w:hAnsi="Arial Narrow" w:cs="Arial Narrow"/>
          <w:sz w:val="24"/>
          <w:szCs w:val="24"/>
        </w:rPr>
      </w:pPr>
    </w:p>
    <w:tbl>
      <w:tblPr>
        <w:tblW w:w="9810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840"/>
        <w:gridCol w:w="751"/>
        <w:gridCol w:w="734"/>
        <w:gridCol w:w="585"/>
        <w:gridCol w:w="720"/>
        <w:gridCol w:w="720"/>
        <w:gridCol w:w="586"/>
        <w:gridCol w:w="585"/>
        <w:gridCol w:w="584"/>
        <w:gridCol w:w="105"/>
        <w:gridCol w:w="720"/>
        <w:gridCol w:w="105"/>
        <w:gridCol w:w="570"/>
        <w:gridCol w:w="105"/>
        <w:gridCol w:w="691"/>
        <w:gridCol w:w="765"/>
        <w:gridCol w:w="644"/>
      </w:tblGrid>
      <w:tr w:rsidR="001C10E0">
        <w:trPr>
          <w:trHeight w:val="465"/>
        </w:trPr>
        <w:tc>
          <w:tcPr>
            <w:tcW w:w="980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Broj radnih dana po mjesecima i  obrazovnim razdobljima</w:t>
            </w:r>
          </w:p>
        </w:tc>
      </w:tr>
      <w:tr w:rsidR="001C10E0">
        <w:trPr>
          <w:trHeight w:val="80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tabs>
                <w:tab w:val="left" w:pos="186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Mjesec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t>I.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proofErr w:type="spellStart"/>
            <w:r>
              <w:t>raz</w:t>
            </w:r>
            <w:proofErr w:type="spellEnd"/>
            <w:r>
              <w:t>.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3.    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t>II.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proofErr w:type="spellStart"/>
            <w:r>
              <w:t>raz</w:t>
            </w:r>
            <w:proofErr w:type="spellEnd"/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t>UKU-PNO</w:t>
            </w:r>
          </w:p>
        </w:tc>
      </w:tr>
      <w:tr w:rsidR="001C10E0">
        <w:trPr>
          <w:trHeight w:val="426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Ponedjel</w:t>
            </w:r>
            <w:r>
              <w:rPr>
                <w:b/>
                <w:sz w:val="16"/>
                <w:szCs w:val="16"/>
              </w:rPr>
              <w:lastRenderedPageBreak/>
              <w:t>jak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4 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  <w:color w:val="FF0000"/>
              </w:rPr>
              <w:lastRenderedPageBreak/>
              <w:t>1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14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lastRenderedPageBreak/>
              <w:t xml:space="preserve"> </w:t>
            </w:r>
            <w:r>
              <w:rPr>
                <w:b/>
                <w:color w:val="FF0000"/>
              </w:rPr>
              <w:t>1</w:t>
            </w:r>
            <w:r>
              <w:rPr>
                <w:b/>
                <w:color w:val="0000FF"/>
              </w:rPr>
              <w:t xml:space="preserve">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35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8761D"/>
              </w:rPr>
            </w:pPr>
            <w:r>
              <w:rPr>
                <w:b/>
                <w:color w:val="38761D"/>
              </w:rPr>
              <w:lastRenderedPageBreak/>
              <w:t xml:space="preserve">1 </w:t>
            </w:r>
          </w:p>
        </w:tc>
      </w:tr>
      <w:tr w:rsidR="001C10E0">
        <w:trPr>
          <w:trHeight w:val="465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Utorak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15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rPr>
                <w:b/>
              </w:rPr>
            </w:pPr>
            <w:r>
              <w:rPr>
                <w:b/>
              </w:rPr>
              <w:t xml:space="preserve">  4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:rsidR="001C10E0" w:rsidRDefault="001C10E0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21</w:t>
            </w:r>
          </w:p>
          <w:p w:rsidR="001C10E0" w:rsidRDefault="001C10E0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36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6AA84F"/>
              </w:rPr>
            </w:pPr>
            <w:r>
              <w:rPr>
                <w:b/>
                <w:color w:val="6AA84F"/>
              </w:rPr>
              <w:t>1</w:t>
            </w:r>
          </w:p>
        </w:tc>
      </w:tr>
      <w:tr w:rsidR="001C10E0">
        <w:trPr>
          <w:trHeight w:val="465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Srijeda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B0F0"/>
              </w:rPr>
            </w:pPr>
            <w:r>
              <w:rPr>
                <w:b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16  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22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38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6AA84F"/>
              </w:rPr>
            </w:pPr>
            <w:r>
              <w:rPr>
                <w:b/>
                <w:color w:val="6AA84F"/>
              </w:rPr>
              <w:t>1</w:t>
            </w:r>
          </w:p>
        </w:tc>
      </w:tr>
      <w:tr w:rsidR="001C10E0">
        <w:trPr>
          <w:trHeight w:val="84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Četvrtak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1C10E0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16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FF0000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19</w:t>
            </w:r>
          </w:p>
          <w:p w:rsidR="001C10E0" w:rsidRDefault="001C10E0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35</w:t>
            </w:r>
          </w:p>
          <w:p w:rsidR="001C10E0" w:rsidRDefault="001C10E0">
            <w:pPr>
              <w:widowControl w:val="0"/>
              <w:tabs>
                <w:tab w:val="left" w:pos="1860"/>
              </w:tabs>
              <w:jc w:val="center"/>
              <w:rPr>
                <w:b/>
                <w:color w:val="FF0000"/>
              </w:rPr>
            </w:pPr>
          </w:p>
        </w:tc>
      </w:tr>
      <w:tr w:rsidR="001C10E0">
        <w:trPr>
          <w:trHeight w:val="495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Petak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15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35 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6AA84F"/>
              </w:rPr>
            </w:pPr>
            <w:r>
              <w:rPr>
                <w:b/>
                <w:color w:val="6AA84F"/>
              </w:rPr>
              <w:t>1</w:t>
            </w:r>
          </w:p>
        </w:tc>
      </w:tr>
      <w:tr w:rsidR="001C10E0">
        <w:trPr>
          <w:trHeight w:val="136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UKUPNO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20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20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1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19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17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76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17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15</w:t>
            </w:r>
          </w:p>
        </w:tc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23</w:t>
            </w:r>
          </w:p>
        </w:tc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13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21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  <w:p w:rsidR="001C10E0" w:rsidRDefault="001C10E0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14</w:t>
            </w:r>
          </w:p>
          <w:p w:rsidR="001C10E0" w:rsidRDefault="001C10E0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1849B"/>
              </w:rPr>
            </w:pPr>
            <w:r>
              <w:rPr>
                <w:b/>
                <w:color w:val="31849B"/>
              </w:rPr>
              <w:t>103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179</w:t>
            </w:r>
          </w:p>
          <w:p w:rsidR="001C10E0" w:rsidRDefault="009A506C">
            <w:pPr>
              <w:widowControl w:val="0"/>
              <w:tabs>
                <w:tab w:val="left" w:pos="1860"/>
              </w:tabs>
              <w:jc w:val="center"/>
              <w:rPr>
                <w:b/>
                <w:color w:val="38761D"/>
              </w:rPr>
            </w:pPr>
            <w:r>
              <w:rPr>
                <w:b/>
                <w:color w:val="38761D"/>
              </w:rPr>
              <w:t>4</w:t>
            </w:r>
          </w:p>
        </w:tc>
      </w:tr>
    </w:tbl>
    <w:p w:rsidR="001C10E0" w:rsidRDefault="001C10E0">
      <w:pPr>
        <w:shd w:val="clear" w:color="auto" w:fill="FFFFFF"/>
        <w:tabs>
          <w:tab w:val="left" w:pos="1860"/>
        </w:tabs>
        <w:jc w:val="center"/>
        <w:rPr>
          <w:b/>
        </w:rPr>
      </w:pPr>
    </w:p>
    <w:p w:rsidR="001C10E0" w:rsidRDefault="001C10E0">
      <w:pPr>
        <w:shd w:val="clear" w:color="auto" w:fill="FFFFFF"/>
        <w:tabs>
          <w:tab w:val="left" w:pos="1860"/>
        </w:tabs>
        <w:rPr>
          <w:b/>
          <w:color w:val="FF0000"/>
          <w:sz w:val="16"/>
          <w:szCs w:val="16"/>
        </w:rPr>
      </w:pPr>
    </w:p>
    <w:p w:rsidR="001C10E0" w:rsidRDefault="009A506C">
      <w:pPr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 xml:space="preserve">Pojašnjenje: </w:t>
      </w:r>
    </w:p>
    <w:p w:rsidR="001C10E0" w:rsidRDefault="009A506C">
      <w:pPr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Pregled i broj  nastavnih dana u školskoj godini 2022./2023.</w:t>
      </w: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numPr>
          <w:ilvl w:val="0"/>
          <w:numId w:val="39"/>
        </w:numPr>
        <w:shd w:val="clear" w:color="auto" w:fill="FFFFFF"/>
        <w:tabs>
          <w:tab w:val="left" w:pos="1860"/>
        </w:tabs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highlight w:val="white"/>
        </w:rPr>
        <w:t>14.11. Dan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župe – sv. Nikola </w:t>
      </w:r>
      <w:r>
        <w:rPr>
          <w:rFonts w:ascii="Arial Narrow" w:eastAsia="Arial Narrow" w:hAnsi="Arial Narrow" w:cs="Arial Narrow"/>
          <w:color w:val="000000"/>
          <w:sz w:val="24"/>
          <w:szCs w:val="24"/>
          <w:highlight w:val="white"/>
        </w:rPr>
        <w:t xml:space="preserve">Tavelić </w:t>
      </w:r>
    </w:p>
    <w:p w:rsidR="001C10E0" w:rsidRDefault="009A506C">
      <w:pPr>
        <w:numPr>
          <w:ilvl w:val="0"/>
          <w:numId w:val="39"/>
        </w:num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  <w:highlight w:val="white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highlight w:val="white"/>
        </w:rPr>
        <w:t xml:space="preserve">Dan sporta planiran  je </w:t>
      </w:r>
      <w:r>
        <w:rPr>
          <w:rFonts w:ascii="Arial Narrow" w:eastAsia="Arial Narrow" w:hAnsi="Arial Narrow" w:cs="Arial Narrow"/>
          <w:sz w:val="24"/>
          <w:szCs w:val="24"/>
          <w:highlight w:val="white"/>
        </w:rPr>
        <w:t>21</w:t>
      </w:r>
      <w:r>
        <w:rPr>
          <w:rFonts w:ascii="Arial Narrow" w:eastAsia="Arial Narrow" w:hAnsi="Arial Narrow" w:cs="Arial Narrow"/>
          <w:color w:val="000000"/>
          <w:sz w:val="24"/>
          <w:szCs w:val="24"/>
          <w:highlight w:val="white"/>
        </w:rPr>
        <w:t xml:space="preserve">. </w:t>
      </w:r>
      <w:r>
        <w:rPr>
          <w:rFonts w:ascii="Arial Narrow" w:eastAsia="Arial Narrow" w:hAnsi="Arial Narrow" w:cs="Arial Narrow"/>
          <w:sz w:val="24"/>
          <w:szCs w:val="24"/>
          <w:highlight w:val="white"/>
        </w:rPr>
        <w:t xml:space="preserve">lipanj </w:t>
      </w:r>
      <w:r>
        <w:rPr>
          <w:rFonts w:ascii="Arial Narrow" w:eastAsia="Arial Narrow" w:hAnsi="Arial Narrow" w:cs="Arial Narrow"/>
          <w:color w:val="000000"/>
          <w:sz w:val="24"/>
          <w:szCs w:val="24"/>
          <w:highlight w:val="white"/>
        </w:rPr>
        <w:t xml:space="preserve"> 202</w:t>
      </w:r>
      <w:r>
        <w:rPr>
          <w:rFonts w:ascii="Arial Narrow" w:eastAsia="Arial Narrow" w:hAnsi="Arial Narrow" w:cs="Arial Narrow"/>
          <w:sz w:val="24"/>
          <w:szCs w:val="24"/>
          <w:highlight w:val="white"/>
        </w:rPr>
        <w:t>3</w:t>
      </w:r>
      <w:r>
        <w:rPr>
          <w:rFonts w:ascii="Arial Narrow" w:eastAsia="Arial Narrow" w:hAnsi="Arial Narrow" w:cs="Arial Narrow"/>
          <w:color w:val="000000"/>
          <w:sz w:val="24"/>
          <w:szCs w:val="24"/>
          <w:highlight w:val="white"/>
        </w:rPr>
        <w:t>. godine.</w:t>
      </w:r>
    </w:p>
    <w:p w:rsidR="001C10E0" w:rsidRDefault="001C10E0">
      <w:pPr>
        <w:rPr>
          <w:rFonts w:ascii="Arial Narrow" w:eastAsia="Arial Narrow" w:hAnsi="Arial Narrow" w:cs="Arial Narrow"/>
        </w:rPr>
      </w:pPr>
    </w:p>
    <w:p w:rsidR="001C10E0" w:rsidRDefault="001C10E0">
      <w:pPr>
        <w:rPr>
          <w:rFonts w:ascii="Arial Narrow" w:eastAsia="Arial Narrow" w:hAnsi="Arial Narrow" w:cs="Arial Narrow"/>
        </w:rPr>
      </w:pPr>
    </w:p>
    <w:p w:rsidR="001C10E0" w:rsidRDefault="001C10E0">
      <w:pPr>
        <w:rPr>
          <w:rFonts w:ascii="Arial Narrow" w:eastAsia="Arial Narrow" w:hAnsi="Arial Narrow" w:cs="Arial Narrow"/>
        </w:rPr>
      </w:pPr>
    </w:p>
    <w:p w:rsidR="001C10E0" w:rsidRDefault="001C10E0">
      <w:pPr>
        <w:rPr>
          <w:rFonts w:ascii="Arial Narrow" w:eastAsia="Arial Narrow" w:hAnsi="Arial Narrow" w:cs="Arial Narrow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6315710" cy="886587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10" cy="886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4.2. USTROJ RAZREDNIH ODJELA   PODACI I RAZREDNIŠTVO</w:t>
      </w:r>
    </w:p>
    <w:tbl>
      <w:tblPr>
        <w:tblW w:w="9597" w:type="dxa"/>
        <w:tblLayout w:type="fixed"/>
        <w:tblLook w:val="0400" w:firstRow="0" w:lastRow="0" w:firstColumn="0" w:lastColumn="0" w:noHBand="0" w:noVBand="1"/>
      </w:tblPr>
      <w:tblGrid>
        <w:gridCol w:w="1070"/>
        <w:gridCol w:w="718"/>
        <w:gridCol w:w="785"/>
        <w:gridCol w:w="1376"/>
        <w:gridCol w:w="923"/>
        <w:gridCol w:w="942"/>
        <w:gridCol w:w="1002"/>
        <w:gridCol w:w="860"/>
        <w:gridCol w:w="1921"/>
      </w:tblGrid>
      <w:tr w:rsidR="001C10E0">
        <w:trPr>
          <w:trHeight w:val="451"/>
        </w:trPr>
        <w:tc>
          <w:tcPr>
            <w:tcW w:w="9595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tabs>
                <w:tab w:val="left" w:pos="3335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 xml:space="preserve"> RAZREDNI ODJELI U ŠKOLSKOJ GODINI 2022./2023.</w:t>
            </w:r>
          </w:p>
          <w:p w:rsidR="001C10E0" w:rsidRDefault="001C10E0">
            <w:pPr>
              <w:widowControl w:val="0"/>
              <w:tabs>
                <w:tab w:val="left" w:pos="3335"/>
              </w:tabs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1C10E0">
        <w:trPr>
          <w:trHeight w:val="557"/>
        </w:trPr>
        <w:tc>
          <w:tcPr>
            <w:tcW w:w="1786" w:type="dxa"/>
            <w:gridSpan w:val="2"/>
            <w:vMerge w:val="restart"/>
            <w:tcBorders>
              <w:top w:val="single" w:sz="4" w:space="0" w:color="000000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RAZREDNI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br/>
              <w:t>ODJEL</w:t>
            </w:r>
          </w:p>
        </w:tc>
        <w:tc>
          <w:tcPr>
            <w:tcW w:w="785" w:type="dxa"/>
            <w:vMerge w:val="restart"/>
            <w:tcBorders>
              <w:top w:val="single" w:sz="4" w:space="0" w:color="000000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BROJ UČENIKA</w:t>
            </w:r>
          </w:p>
        </w:tc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BROJ RAZREDNIH ODJELA</w:t>
            </w:r>
          </w:p>
        </w:tc>
        <w:tc>
          <w:tcPr>
            <w:tcW w:w="3727" w:type="dxa"/>
            <w:gridSpan w:val="4"/>
            <w:tcBorders>
              <w:top w:val="single" w:sz="4" w:space="0" w:color="000000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OD UKUPNOG BROJA UČENIKA - BROJ UČENIKA S TEŠKOĆAMA U RAZVOJU</w:t>
            </w:r>
          </w:p>
        </w:tc>
        <w:tc>
          <w:tcPr>
            <w:tcW w:w="1921" w:type="dxa"/>
            <w:tcBorders>
              <w:top w:val="single" w:sz="4" w:space="0" w:color="000000"/>
              <w:bottom w:val="single" w:sz="4" w:space="0" w:color="333399"/>
              <w:right w:val="single" w:sz="4" w:space="0" w:color="333399"/>
            </w:tcBorders>
            <w:shd w:val="clear" w:color="auto" w:fill="F2F2F2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</w:tr>
      <w:tr w:rsidR="001C10E0">
        <w:trPr>
          <w:trHeight w:val="413"/>
        </w:trPr>
        <w:tc>
          <w:tcPr>
            <w:tcW w:w="1786" w:type="dxa"/>
            <w:gridSpan w:val="2"/>
            <w:vMerge/>
            <w:tcBorders>
              <w:top w:val="single" w:sz="4" w:space="0" w:color="000000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center"/>
          </w:tcPr>
          <w:p w:rsidR="001C10E0" w:rsidRDefault="001C10E0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4" w:space="0" w:color="000000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bottom"/>
          </w:tcPr>
          <w:p w:rsidR="001C10E0" w:rsidRDefault="001C10E0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bottom"/>
          </w:tcPr>
          <w:p w:rsidR="001C10E0" w:rsidRDefault="001C10E0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čl.4./čl. 5.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čl.4./čl. 6.</w:t>
            </w:r>
          </w:p>
        </w:tc>
        <w:tc>
          <w:tcPr>
            <w:tcW w:w="1002" w:type="dxa"/>
            <w:vMerge w:val="restart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UKUPNO (Čl.5.+Čl.6+Čl.8.st.5.)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2781" w:type="dxa"/>
            <w:gridSpan w:val="2"/>
            <w:vMerge w:val="restart"/>
            <w:tcBorders>
              <w:left w:val="single" w:sz="4" w:space="0" w:color="333399"/>
              <w:right w:val="single" w:sz="4" w:space="0" w:color="333399"/>
            </w:tcBorders>
            <w:shd w:val="clear" w:color="auto" w:fill="F2F2F2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RAZREDNIK</w:t>
            </w:r>
          </w:p>
        </w:tc>
      </w:tr>
      <w:tr w:rsidR="001C10E0">
        <w:trPr>
          <w:trHeight w:val="1005"/>
        </w:trPr>
        <w:tc>
          <w:tcPr>
            <w:tcW w:w="1786" w:type="dxa"/>
            <w:gridSpan w:val="2"/>
            <w:vMerge/>
            <w:tcBorders>
              <w:top w:val="single" w:sz="4" w:space="0" w:color="000000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center"/>
          </w:tcPr>
          <w:p w:rsidR="001C10E0" w:rsidRDefault="001C10E0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785" w:type="dxa"/>
            <w:vMerge/>
            <w:tcBorders>
              <w:top w:val="single" w:sz="4" w:space="0" w:color="000000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bottom"/>
          </w:tcPr>
          <w:p w:rsidR="001C10E0" w:rsidRDefault="001C10E0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bottom"/>
          </w:tcPr>
          <w:p w:rsidR="001C10E0" w:rsidRDefault="001C10E0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redoviti program </w:t>
            </w: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br/>
              <w:t xml:space="preserve">uz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indiv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. postupke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redoviti program  uz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pril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. sadržaj</w:t>
            </w:r>
          </w:p>
        </w:tc>
        <w:tc>
          <w:tcPr>
            <w:tcW w:w="1002" w:type="dxa"/>
            <w:vMerge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center"/>
          </w:tcPr>
          <w:p w:rsidR="001C10E0" w:rsidRDefault="001C10E0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2781" w:type="dxa"/>
            <w:gridSpan w:val="2"/>
            <w:vMerge/>
            <w:tcBorders>
              <w:left w:val="single" w:sz="4" w:space="0" w:color="333399"/>
              <w:right w:val="single" w:sz="4" w:space="0" w:color="333399"/>
            </w:tcBorders>
            <w:shd w:val="clear" w:color="auto" w:fill="F2F2F2"/>
          </w:tcPr>
          <w:p w:rsidR="001C10E0" w:rsidRDefault="001C10E0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I. razred</w:t>
            </w: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I. a</w:t>
            </w: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14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0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MARLENA GALOVIĆ</w:t>
            </w:r>
          </w:p>
        </w:tc>
      </w:tr>
      <w:tr w:rsidR="001C10E0">
        <w:trPr>
          <w:trHeight w:val="302"/>
        </w:trPr>
        <w:tc>
          <w:tcPr>
            <w:tcW w:w="1069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UKUPNO</w:t>
            </w:r>
          </w:p>
        </w:tc>
        <w:tc>
          <w:tcPr>
            <w:tcW w:w="717" w:type="dxa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785" w:type="dxa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14</w:t>
            </w:r>
          </w:p>
        </w:tc>
        <w:tc>
          <w:tcPr>
            <w:tcW w:w="1376" w:type="dxa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923" w:type="dxa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0</w:t>
            </w:r>
          </w:p>
        </w:tc>
        <w:tc>
          <w:tcPr>
            <w:tcW w:w="942" w:type="dxa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0</w:t>
            </w:r>
          </w:p>
        </w:tc>
        <w:tc>
          <w:tcPr>
            <w:tcW w:w="1002" w:type="dxa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0</w:t>
            </w:r>
          </w:p>
        </w:tc>
        <w:tc>
          <w:tcPr>
            <w:tcW w:w="2781" w:type="dxa"/>
            <w:gridSpan w:val="2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II. razred</w:t>
            </w: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II. a</w:t>
            </w: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22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0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ZDENKA DOMINOVIĆ</w:t>
            </w: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UKUPNO</w:t>
            </w: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22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0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0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0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III. razred</w:t>
            </w:r>
          </w:p>
        </w:tc>
        <w:tc>
          <w:tcPr>
            <w:tcW w:w="717" w:type="dxa"/>
            <w:tcBorders>
              <w:right w:val="single" w:sz="4" w:space="0" w:color="333399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III. a</w:t>
            </w: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16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2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IVANA JUZBAŠIĆ</w:t>
            </w: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UKUPNO</w:t>
            </w: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16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IV. razred</w:t>
            </w: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IV. a</w:t>
            </w: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12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1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MONIKA RAJKOVIĆ</w:t>
            </w: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UKUPNO</w:t>
            </w: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12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0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  <w:tr w:rsidR="001C10E0">
        <w:trPr>
          <w:trHeight w:val="302"/>
        </w:trPr>
        <w:tc>
          <w:tcPr>
            <w:tcW w:w="1786" w:type="dxa"/>
            <w:gridSpan w:val="2"/>
            <w:tcBorders>
              <w:top w:val="single" w:sz="4" w:space="0" w:color="333399"/>
              <w:left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FFFF00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UKUPNO I.-IV. razred</w:t>
            </w:r>
          </w:p>
        </w:tc>
        <w:tc>
          <w:tcPr>
            <w:tcW w:w="785" w:type="dxa"/>
            <w:tcBorders>
              <w:bottom w:val="single" w:sz="8" w:space="0" w:color="333399"/>
              <w:right w:val="single" w:sz="4" w:space="0" w:color="333399"/>
            </w:tcBorders>
            <w:shd w:val="clear" w:color="auto" w:fill="FFFF00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</w:rPr>
              <w:t>64</w:t>
            </w:r>
          </w:p>
        </w:tc>
        <w:tc>
          <w:tcPr>
            <w:tcW w:w="1376" w:type="dxa"/>
            <w:tcBorders>
              <w:bottom w:val="single" w:sz="8" w:space="0" w:color="333399"/>
              <w:right w:val="single" w:sz="4" w:space="0" w:color="333399"/>
            </w:tcBorders>
            <w:shd w:val="clear" w:color="auto" w:fill="FFFF00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4</w:t>
            </w:r>
          </w:p>
        </w:tc>
        <w:tc>
          <w:tcPr>
            <w:tcW w:w="923" w:type="dxa"/>
            <w:tcBorders>
              <w:bottom w:val="single" w:sz="8" w:space="0" w:color="333399"/>
              <w:right w:val="single" w:sz="4" w:space="0" w:color="333399"/>
            </w:tcBorders>
            <w:shd w:val="clear" w:color="auto" w:fill="FFFF00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</w:rPr>
              <w:t>2</w:t>
            </w:r>
          </w:p>
        </w:tc>
        <w:tc>
          <w:tcPr>
            <w:tcW w:w="942" w:type="dxa"/>
            <w:tcBorders>
              <w:bottom w:val="single" w:sz="8" w:space="0" w:color="333399"/>
              <w:right w:val="single" w:sz="4" w:space="0" w:color="333399"/>
            </w:tcBorders>
            <w:shd w:val="clear" w:color="auto" w:fill="FFFF00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</w:rPr>
              <w:t>1</w:t>
            </w:r>
          </w:p>
        </w:tc>
        <w:tc>
          <w:tcPr>
            <w:tcW w:w="1002" w:type="dxa"/>
            <w:tcBorders>
              <w:bottom w:val="single" w:sz="8" w:space="0" w:color="333399"/>
              <w:right w:val="single" w:sz="4" w:space="0" w:color="333399"/>
            </w:tcBorders>
            <w:shd w:val="clear" w:color="auto" w:fill="FFFF00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3</w:t>
            </w:r>
          </w:p>
        </w:tc>
        <w:tc>
          <w:tcPr>
            <w:tcW w:w="2781" w:type="dxa"/>
            <w:gridSpan w:val="2"/>
            <w:tcBorders>
              <w:bottom w:val="single" w:sz="8" w:space="0" w:color="333399"/>
              <w:right w:val="single" w:sz="4" w:space="0" w:color="333399"/>
            </w:tcBorders>
            <w:shd w:val="clear" w:color="auto" w:fill="FFFF00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V. razred</w:t>
            </w:r>
          </w:p>
        </w:tc>
        <w:tc>
          <w:tcPr>
            <w:tcW w:w="717" w:type="dxa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V. a</w:t>
            </w:r>
          </w:p>
        </w:tc>
        <w:tc>
          <w:tcPr>
            <w:tcW w:w="785" w:type="dxa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20</w:t>
            </w:r>
          </w:p>
        </w:tc>
        <w:tc>
          <w:tcPr>
            <w:tcW w:w="1376" w:type="dxa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23" w:type="dxa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42" w:type="dxa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1</w:t>
            </w:r>
          </w:p>
        </w:tc>
        <w:tc>
          <w:tcPr>
            <w:tcW w:w="1002" w:type="dxa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2</w:t>
            </w:r>
          </w:p>
        </w:tc>
        <w:tc>
          <w:tcPr>
            <w:tcW w:w="2781" w:type="dxa"/>
            <w:gridSpan w:val="2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RENATA KRSNIK</w:t>
            </w: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UKUPNO</w:t>
            </w: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20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  <w:tr w:rsidR="001C10E0">
        <w:trPr>
          <w:trHeight w:val="302"/>
        </w:trPr>
        <w:tc>
          <w:tcPr>
            <w:tcW w:w="1069" w:type="dxa"/>
            <w:vMerge w:val="restart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VI. razred</w:t>
            </w: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VI. a</w:t>
            </w: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18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2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SANELA GREBENAR</w:t>
            </w:r>
          </w:p>
        </w:tc>
      </w:tr>
      <w:tr w:rsidR="001C10E0">
        <w:trPr>
          <w:trHeight w:val="302"/>
        </w:trPr>
        <w:tc>
          <w:tcPr>
            <w:tcW w:w="1069" w:type="dxa"/>
            <w:vMerge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1C10E0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VI.b</w:t>
            </w:r>
            <w:proofErr w:type="spellEnd"/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18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3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ĐURĐICA LOVRINOVIĆ</w:t>
            </w: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UKUPNO</w:t>
            </w: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36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3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5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VII. razred</w:t>
            </w: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VII. a</w:t>
            </w: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13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1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MARIJAN JANJIĆ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</w:rPr>
              <w:t>VII.b</w:t>
            </w:r>
            <w:proofErr w:type="spellEnd"/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12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1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MLADEN ORŠOLIĆ</w:t>
            </w:r>
          </w:p>
        </w:tc>
      </w:tr>
      <w:tr w:rsidR="001C10E0">
        <w:trPr>
          <w:trHeight w:val="302"/>
        </w:trPr>
        <w:tc>
          <w:tcPr>
            <w:tcW w:w="1069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UKUPNO</w:t>
            </w: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bottom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25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  <w:tr w:rsidR="001C10E0">
        <w:trPr>
          <w:trHeight w:val="302"/>
        </w:trPr>
        <w:tc>
          <w:tcPr>
            <w:tcW w:w="1069" w:type="dxa"/>
            <w:vMerge w:val="restart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VIII. razred</w:t>
            </w: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VIII. a</w:t>
            </w: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14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2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DORIJANA ŠKORO</w:t>
            </w:r>
          </w:p>
        </w:tc>
      </w:tr>
      <w:tr w:rsidR="001C10E0">
        <w:tc>
          <w:tcPr>
            <w:tcW w:w="1069" w:type="dxa"/>
            <w:vMerge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1C10E0">
            <w:pPr>
              <w:widowControl w:val="0"/>
              <w:spacing w:after="0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71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</w:p>
        </w:tc>
      </w:tr>
      <w:tr w:rsidR="001C10E0">
        <w:trPr>
          <w:trHeight w:val="377"/>
        </w:trPr>
        <w:tc>
          <w:tcPr>
            <w:tcW w:w="1786" w:type="dxa"/>
            <w:gridSpan w:val="2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UKUPNO</w:t>
            </w: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14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  <w:tr w:rsidR="001C10E0">
        <w:trPr>
          <w:trHeight w:val="411"/>
        </w:trPr>
        <w:tc>
          <w:tcPr>
            <w:tcW w:w="1786" w:type="dxa"/>
            <w:gridSpan w:val="2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color w:val="993300"/>
              </w:rPr>
            </w:pPr>
            <w:r>
              <w:rPr>
                <w:rFonts w:ascii="Arial Narrow" w:eastAsia="Arial Narrow" w:hAnsi="Arial Narrow" w:cs="Arial Narrow"/>
                <w:b/>
                <w:color w:val="993300"/>
              </w:rPr>
              <w:t xml:space="preserve">UKUPNO         </w:t>
            </w:r>
            <w:r>
              <w:rPr>
                <w:rFonts w:ascii="Arial Narrow" w:eastAsia="Arial Narrow" w:hAnsi="Arial Narrow" w:cs="Arial Narrow"/>
                <w:b/>
                <w:color w:val="993300"/>
              </w:rPr>
              <w:br/>
              <w:t xml:space="preserve">  V. - VIII. razred</w:t>
            </w: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</w:rPr>
              <w:t>95</w:t>
            </w: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</w:rPr>
              <w:t>6</w:t>
            </w: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</w:rPr>
              <w:t>6</w:t>
            </w: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</w:rPr>
              <w:t>5</w:t>
            </w: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</w:rPr>
              <w:t>1</w:t>
            </w:r>
            <w:r>
              <w:rPr>
                <w:rFonts w:ascii="Arial Narrow" w:eastAsia="Arial Narrow" w:hAnsi="Arial Narrow" w:cs="Arial Narrow"/>
                <w:b/>
              </w:rPr>
              <w:t>1</w:t>
            </w: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color w:val="993300"/>
              </w:rPr>
            </w:pPr>
          </w:p>
        </w:tc>
      </w:tr>
      <w:tr w:rsidR="001C10E0">
        <w:trPr>
          <w:trHeight w:val="600"/>
        </w:trPr>
        <w:tc>
          <w:tcPr>
            <w:tcW w:w="1786" w:type="dxa"/>
            <w:gridSpan w:val="2"/>
            <w:tcBorders>
              <w:left w:val="single" w:sz="4" w:space="0" w:color="333399"/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 xml:space="preserve">UKUPNO       </w:t>
            </w:r>
            <w:r>
              <w:rPr>
                <w:rFonts w:ascii="Arial Narrow" w:eastAsia="Arial Narrow" w:hAnsi="Arial Narrow" w:cs="Arial Narrow"/>
                <w:b/>
                <w:color w:val="FF0000"/>
              </w:rPr>
              <w:br/>
              <w:t xml:space="preserve">  I.-VIII. razred</w:t>
            </w:r>
          </w:p>
        </w:tc>
        <w:tc>
          <w:tcPr>
            <w:tcW w:w="785" w:type="dxa"/>
            <w:tcBorders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159</w:t>
            </w:r>
          </w:p>
        </w:tc>
        <w:tc>
          <w:tcPr>
            <w:tcW w:w="1376" w:type="dxa"/>
            <w:tcBorders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10</w:t>
            </w:r>
          </w:p>
        </w:tc>
        <w:tc>
          <w:tcPr>
            <w:tcW w:w="923" w:type="dxa"/>
            <w:tcBorders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8</w:t>
            </w:r>
          </w:p>
        </w:tc>
        <w:tc>
          <w:tcPr>
            <w:tcW w:w="942" w:type="dxa"/>
            <w:tcBorders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6</w:t>
            </w:r>
          </w:p>
        </w:tc>
        <w:tc>
          <w:tcPr>
            <w:tcW w:w="1002" w:type="dxa"/>
            <w:tcBorders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14</w:t>
            </w:r>
          </w:p>
        </w:tc>
        <w:tc>
          <w:tcPr>
            <w:tcW w:w="2781" w:type="dxa"/>
            <w:gridSpan w:val="2"/>
            <w:tcBorders>
              <w:right w:val="single" w:sz="4" w:space="0" w:color="333399"/>
            </w:tcBorders>
            <w:shd w:val="clear" w:color="auto" w:fill="EEECE1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  <w:tr w:rsidR="001C10E0">
        <w:trPr>
          <w:trHeight w:val="575"/>
        </w:trPr>
        <w:tc>
          <w:tcPr>
            <w:tcW w:w="1786" w:type="dxa"/>
            <w:gridSpan w:val="2"/>
            <w:tcBorders>
              <w:left w:val="single" w:sz="4" w:space="0" w:color="333399"/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785" w:type="dxa"/>
            <w:tcBorders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376" w:type="dxa"/>
            <w:tcBorders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923" w:type="dxa"/>
            <w:tcBorders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942" w:type="dxa"/>
            <w:tcBorders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002" w:type="dxa"/>
            <w:tcBorders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2781" w:type="dxa"/>
            <w:gridSpan w:val="2"/>
            <w:tcBorders>
              <w:right w:val="single" w:sz="4" w:space="0" w:color="333399"/>
            </w:tcBorders>
            <w:shd w:val="clear" w:color="auto" w:fill="EEECE1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  <w:tr w:rsidR="001C10E0">
        <w:tc>
          <w:tcPr>
            <w:tcW w:w="1786" w:type="dxa"/>
            <w:gridSpan w:val="2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</w:pPr>
          </w:p>
        </w:tc>
        <w:tc>
          <w:tcPr>
            <w:tcW w:w="785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</w:pPr>
          </w:p>
        </w:tc>
        <w:tc>
          <w:tcPr>
            <w:tcW w:w="13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</w:pPr>
          </w:p>
        </w:tc>
        <w:tc>
          <w:tcPr>
            <w:tcW w:w="923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</w:pPr>
          </w:p>
        </w:tc>
        <w:tc>
          <w:tcPr>
            <w:tcW w:w="94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</w:pPr>
          </w:p>
        </w:tc>
        <w:tc>
          <w:tcPr>
            <w:tcW w:w="100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/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</w:pPr>
          </w:p>
        </w:tc>
        <w:tc>
          <w:tcPr>
            <w:tcW w:w="2781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EEECE1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  <w:sz w:val="24"/>
                <w:szCs w:val="24"/>
              </w:rPr>
            </w:pPr>
          </w:p>
        </w:tc>
      </w:tr>
    </w:tbl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lastRenderedPageBreak/>
        <w:t>4.3.GODIŠNJI BROJ SATI PO RAZREDNIM ODJELIMA I PREDMETIMA U REDOVNOJ  NASTAVI</w:t>
      </w:r>
    </w:p>
    <w:tbl>
      <w:tblPr>
        <w:tblW w:w="9159" w:type="dxa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400" w:firstRow="0" w:lastRow="0" w:firstColumn="0" w:lastColumn="0" w:noHBand="0" w:noVBand="1"/>
      </w:tblPr>
      <w:tblGrid>
        <w:gridCol w:w="2055"/>
        <w:gridCol w:w="371"/>
        <w:gridCol w:w="842"/>
        <w:gridCol w:w="843"/>
        <w:gridCol w:w="844"/>
        <w:gridCol w:w="846"/>
        <w:gridCol w:w="843"/>
        <w:gridCol w:w="842"/>
        <w:gridCol w:w="9"/>
        <w:gridCol w:w="835"/>
        <w:gridCol w:w="99"/>
        <w:gridCol w:w="152"/>
        <w:gridCol w:w="578"/>
      </w:tblGrid>
      <w:tr w:rsidR="001C10E0">
        <w:tc>
          <w:tcPr>
            <w:tcW w:w="20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PREDMETNI KURIKULUMI</w:t>
            </w:r>
          </w:p>
        </w:tc>
        <w:tc>
          <w:tcPr>
            <w:tcW w:w="710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GODIŠNJI BROJ SATI PO RAZREDIMA</w:t>
            </w:r>
          </w:p>
        </w:tc>
      </w:tr>
      <w:tr w:rsidR="001C10E0">
        <w:tc>
          <w:tcPr>
            <w:tcW w:w="20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  <w:tc>
          <w:tcPr>
            <w:tcW w:w="37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Razredna nastava</w:t>
            </w:r>
          </w:p>
        </w:tc>
        <w:tc>
          <w:tcPr>
            <w:tcW w:w="335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Predmetna nastava</w:t>
            </w:r>
          </w:p>
        </w:tc>
      </w:tr>
      <w:tr w:rsidR="001C10E0">
        <w:tc>
          <w:tcPr>
            <w:tcW w:w="20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  <w:tc>
          <w:tcPr>
            <w:tcW w:w="1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I.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II.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III.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IV.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V.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VI.</w:t>
            </w:r>
          </w:p>
        </w:tc>
        <w:tc>
          <w:tcPr>
            <w:tcW w:w="10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VII.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VIII.</w:t>
            </w:r>
          </w:p>
        </w:tc>
      </w:tr>
      <w:tr w:rsidR="001C10E0">
        <w:tc>
          <w:tcPr>
            <w:tcW w:w="915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OBVEZNI PREDMETI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Hrvatski jezik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175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175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175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175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175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175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140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140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Strani jezik (prvi strani jezik)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Likovna kultura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Glazbena kultura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Matematika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140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140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140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140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140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140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Priroda i društvo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Priroda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52,5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Biologija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Kemija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Fizika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Geografija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52,5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Povijest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Tehnička kultura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Informatika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Tjelesna i zdravstvena kultura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70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Ukupno (tjedno)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18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18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18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18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24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25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26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26</w:t>
            </w:r>
          </w:p>
        </w:tc>
      </w:tr>
      <w:tr w:rsidR="001C10E0">
        <w:tc>
          <w:tcPr>
            <w:tcW w:w="915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IZBORNI PREDMETI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Vjeronauk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Informatika*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Drugi strani jezik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b/>
                <w:i/>
                <w:color w:val="0070C0"/>
                <w:sz w:val="18"/>
                <w:szCs w:val="18"/>
              </w:rPr>
            </w:pPr>
            <w:r>
              <w:rPr>
                <w:b/>
                <w:i/>
                <w:color w:val="0070C0"/>
                <w:sz w:val="18"/>
                <w:szCs w:val="18"/>
              </w:rPr>
              <w:t>70</w:t>
            </w:r>
          </w:p>
        </w:tc>
      </w:tr>
      <w:tr w:rsidR="001C10E0">
        <w:tc>
          <w:tcPr>
            <w:tcW w:w="915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POSEBNI PROGRAMI KLASIČNIH JEZIKA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Latinski jezik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  <w:tc>
          <w:tcPr>
            <w:tcW w:w="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  <w:tc>
          <w:tcPr>
            <w:tcW w:w="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Grčki jezik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  <w:tc>
          <w:tcPr>
            <w:tcW w:w="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105</w:t>
            </w:r>
          </w:p>
        </w:tc>
      </w:tr>
      <w:tr w:rsidR="001C10E0">
        <w:tc>
          <w:tcPr>
            <w:tcW w:w="915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MEĐUPREDMETNE TEME**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Osobni i socijalni razvoj</w:t>
            </w:r>
          </w:p>
        </w:tc>
        <w:tc>
          <w:tcPr>
            <w:tcW w:w="3375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 xml:space="preserve">izvode se </w:t>
            </w:r>
            <w:proofErr w:type="spellStart"/>
            <w:r>
              <w:rPr>
                <w:color w:val="666666"/>
                <w:sz w:val="18"/>
                <w:szCs w:val="18"/>
              </w:rPr>
              <w:t>međupredmetno</w:t>
            </w:r>
            <w:proofErr w:type="spellEnd"/>
            <w:r>
              <w:rPr>
                <w:color w:val="666666"/>
                <w:sz w:val="18"/>
                <w:szCs w:val="18"/>
              </w:rPr>
              <w:t xml:space="preserve"> u okviru satnice nastavnih predmeta i sata razrednog odjela</w:t>
            </w:r>
          </w:p>
        </w:tc>
        <w:tc>
          <w:tcPr>
            <w:tcW w:w="3358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 xml:space="preserve">izvode se </w:t>
            </w:r>
            <w:proofErr w:type="spellStart"/>
            <w:r>
              <w:rPr>
                <w:color w:val="666666"/>
                <w:sz w:val="18"/>
                <w:szCs w:val="18"/>
              </w:rPr>
              <w:t>međupredmetno</w:t>
            </w:r>
            <w:proofErr w:type="spellEnd"/>
            <w:r>
              <w:rPr>
                <w:color w:val="666666"/>
                <w:sz w:val="18"/>
                <w:szCs w:val="18"/>
              </w:rPr>
              <w:t xml:space="preserve"> u okviru satnice nastavnih predmeta i sata razrednog odjela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Građanski odgoj i obrazovanje</w:t>
            </w:r>
          </w:p>
        </w:tc>
        <w:tc>
          <w:tcPr>
            <w:tcW w:w="337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  <w:tc>
          <w:tcPr>
            <w:tcW w:w="335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Zdravlje</w:t>
            </w:r>
          </w:p>
        </w:tc>
        <w:tc>
          <w:tcPr>
            <w:tcW w:w="337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  <w:tc>
          <w:tcPr>
            <w:tcW w:w="335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Održivi razvoj</w:t>
            </w:r>
          </w:p>
        </w:tc>
        <w:tc>
          <w:tcPr>
            <w:tcW w:w="337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  <w:tc>
          <w:tcPr>
            <w:tcW w:w="335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Učiti kako učiti</w:t>
            </w:r>
          </w:p>
        </w:tc>
        <w:tc>
          <w:tcPr>
            <w:tcW w:w="337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  <w:tc>
          <w:tcPr>
            <w:tcW w:w="335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Poduzetništvo</w:t>
            </w:r>
          </w:p>
        </w:tc>
        <w:tc>
          <w:tcPr>
            <w:tcW w:w="337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  <w:tc>
          <w:tcPr>
            <w:tcW w:w="335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Uporaba informacijske i komunikacijske tehnologije</w:t>
            </w:r>
          </w:p>
        </w:tc>
        <w:tc>
          <w:tcPr>
            <w:tcW w:w="337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  <w:tc>
          <w:tcPr>
            <w:tcW w:w="335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1C10E0">
            <w:pPr>
              <w:widowControl w:val="0"/>
              <w:spacing w:after="0"/>
              <w:rPr>
                <w:color w:val="666666"/>
                <w:sz w:val="18"/>
                <w:szCs w:val="18"/>
              </w:rPr>
            </w:pPr>
          </w:p>
        </w:tc>
      </w:tr>
      <w:tr w:rsidR="001C10E0">
        <w:trPr>
          <w:trHeight w:val="789"/>
        </w:trPr>
        <w:tc>
          <w:tcPr>
            <w:tcW w:w="915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b/>
                <w:color w:val="666666"/>
                <w:sz w:val="18"/>
                <w:szCs w:val="18"/>
              </w:rPr>
              <w:t>DRUGI OBLICI NASTAVE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Dopunska i dodatna nastava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35+35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35+35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35+35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35+35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35+35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35+35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35+35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35+35</w:t>
            </w:r>
          </w:p>
        </w:tc>
      </w:tr>
      <w:tr w:rsidR="001C10E0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Sat razrednog odjela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right"/>
              <w:rPr>
                <w:color w:val="666666"/>
                <w:sz w:val="18"/>
                <w:szCs w:val="18"/>
              </w:rPr>
            </w:pPr>
            <w:r>
              <w:rPr>
                <w:color w:val="666666"/>
                <w:sz w:val="18"/>
                <w:szCs w:val="18"/>
              </w:rPr>
              <w:t>35</w:t>
            </w:r>
          </w:p>
        </w:tc>
      </w:tr>
      <w:tr w:rsidR="001C10E0">
        <w:trPr>
          <w:trHeight w:val="57"/>
        </w:trPr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color w:val="666666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Izvannastavna aktivnost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color w:val="666666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35</w:t>
            </w:r>
          </w:p>
        </w:tc>
      </w:tr>
    </w:tbl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4.4. PLAN IZBORNE NASTAVE</w:t>
      </w:r>
    </w:p>
    <w:p w:rsidR="001C10E0" w:rsidRDefault="001C10E0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Izborna se  nastava  ocjenjuje u imeniku učenika i ulazi u prosjek ocjena za opći uspjeh. Izborna nastava će se u pravilu izvoditi izvan rasporeda sati redovne nastave , a može biti i u rasporedu sati redovne nastave, ako je to organizacijski moguće. Škola pri tome vodi računa o tjednom i dnevnom opterećenju učenika propisanom Zakonom. Budući da učenik može dnevno biti opterećen maksimalno sa šest školskih sati, izborna nastava stranog  jezika i informatike izvodi se u nastavku smjene s odgovarajućim odmorom za učenike, a nastava izbornog predmeta vjeronauka u redovnom je rasporedu sati. </w:t>
      </w:r>
    </w:p>
    <w:tbl>
      <w:tblPr>
        <w:tblW w:w="9803" w:type="dxa"/>
        <w:jc w:val="center"/>
        <w:tblLayout w:type="fixed"/>
        <w:tblLook w:val="0000" w:firstRow="0" w:lastRow="0" w:firstColumn="0" w:lastColumn="0" w:noHBand="0" w:noVBand="0"/>
      </w:tblPr>
      <w:tblGrid>
        <w:gridCol w:w="2111"/>
        <w:gridCol w:w="958"/>
        <w:gridCol w:w="986"/>
        <w:gridCol w:w="1411"/>
        <w:gridCol w:w="2540"/>
        <w:gridCol w:w="750"/>
        <w:gridCol w:w="1047"/>
      </w:tblGrid>
      <w:tr w:rsidR="001C10E0">
        <w:trPr>
          <w:trHeight w:val="502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br/>
              <w:t xml:space="preserve">   NAZIV PROGRAMA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br/>
              <w:t>RAZRED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BR.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br/>
              <w:t>UČENIKA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BROJ</w:t>
            </w:r>
          </w:p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SKUPINA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br/>
              <w:t>IZVRŠITELJ PROGRAMA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>SATI TJEDNO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t xml:space="preserve">SATI </w:t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br/>
              <w:t>GOD.</w:t>
            </w:r>
          </w:p>
        </w:tc>
      </w:tr>
      <w:tr w:rsidR="001C10E0">
        <w:trPr>
          <w:trHeight w:val="258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VJERONAUK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1.a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SANELA GREBENAR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258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VJERONAUK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2.a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SANELA GREBENAR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258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VJERONAUK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3.a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237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VJERONAUK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4. 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SANELA GREBENAR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395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VJERONAUK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5.a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20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395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VJERONAUK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6.a/b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SANELA GREBENAR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140</w:t>
            </w:r>
          </w:p>
        </w:tc>
      </w:tr>
      <w:tr w:rsidR="001C10E0">
        <w:trPr>
          <w:trHeight w:val="395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VJERONAUK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7.a,b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140</w:t>
            </w:r>
          </w:p>
        </w:tc>
      </w:tr>
      <w:tr w:rsidR="001C10E0">
        <w:trPr>
          <w:trHeight w:val="395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VJERONAUK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8..a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JOSIPA VINCETIĆ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381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NJEMAČKI JEZIK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5.a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MAGDALENA MATKOVIĆ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1C10E0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1C10E0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1C10E0">
        <w:trPr>
          <w:trHeight w:val="381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   NJEMAČKI JEZIK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6.a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9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tabs>
                <w:tab w:val="left" w:pos="1860"/>
              </w:tabs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MAGDALENA MATKOVIĆ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381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NJEMAČKI JEZIK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8. 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tabs>
                <w:tab w:val="left" w:pos="1860"/>
              </w:tabs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MAGDALENA MATKOVIĆ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381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ENGLESKI JEZIK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4.a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IVA MAJAČIĆ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395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ENGLESKI JEZIK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6.b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IVA MAJAČIĆ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408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ENGLESKI  JEZIK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a,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b</w:t>
            </w:r>
            <w:proofErr w:type="spellEnd"/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IVA MAJAČIĆ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140</w:t>
            </w:r>
          </w:p>
        </w:tc>
      </w:tr>
      <w:tr w:rsidR="001C10E0">
        <w:trPr>
          <w:trHeight w:val="422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INFORMATIKA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1.a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422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INFORMATIKA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2.a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422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INFORMATIKA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3.a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16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422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INFORMATIKA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4.a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  <w:tr w:rsidR="001C10E0">
        <w:trPr>
          <w:trHeight w:val="381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INFORMATIKA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a,b</w:t>
            </w:r>
            <w:proofErr w:type="spellEnd"/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25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140</w:t>
            </w:r>
          </w:p>
        </w:tc>
      </w:tr>
      <w:tr w:rsidR="001C10E0">
        <w:trPr>
          <w:trHeight w:val="381"/>
          <w:jc w:val="center"/>
        </w:trPr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INFORMATIKA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8.a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31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STJEPAN LEŠIĆ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70</w:t>
            </w:r>
          </w:p>
        </w:tc>
      </w:tr>
    </w:tbl>
    <w:p w:rsidR="001C10E0" w:rsidRDefault="001C10E0">
      <w:pPr>
        <w:rPr>
          <w:rFonts w:ascii="Arial Narrow" w:eastAsia="Arial Narrow" w:hAnsi="Arial Narrow" w:cs="Arial Narrow"/>
          <w:b/>
          <w:u w:val="single"/>
        </w:rPr>
      </w:pPr>
    </w:p>
    <w:p w:rsidR="001C10E0" w:rsidRDefault="001C10E0">
      <w:pPr>
        <w:rPr>
          <w:rFonts w:ascii="Arial Narrow" w:eastAsia="Arial Narrow" w:hAnsi="Arial Narrow" w:cs="Arial Narrow"/>
          <w:b/>
          <w:u w:val="single"/>
        </w:rPr>
      </w:pPr>
    </w:p>
    <w:p w:rsidR="001C10E0" w:rsidRDefault="001C10E0">
      <w:pPr>
        <w:rPr>
          <w:rFonts w:ascii="Arial Narrow" w:eastAsia="Arial Narrow" w:hAnsi="Arial Narrow" w:cs="Arial Narrow"/>
          <w:b/>
          <w:u w:val="single"/>
        </w:rPr>
      </w:pPr>
    </w:p>
    <w:p w:rsidR="001C10E0" w:rsidRDefault="001C10E0">
      <w:pPr>
        <w:rPr>
          <w:rFonts w:ascii="Arial Narrow" w:eastAsia="Arial Narrow" w:hAnsi="Arial Narrow" w:cs="Arial Narrow"/>
          <w:b/>
          <w:u w:val="single"/>
        </w:rPr>
      </w:pPr>
    </w:p>
    <w:p w:rsidR="001C10E0" w:rsidRDefault="001C10E0">
      <w:pPr>
        <w:rPr>
          <w:rFonts w:ascii="Arial Narrow" w:eastAsia="Arial Narrow" w:hAnsi="Arial Narrow" w:cs="Arial Narrow"/>
          <w:b/>
          <w:u w:val="single"/>
        </w:rPr>
      </w:pPr>
    </w:p>
    <w:p w:rsidR="001C10E0" w:rsidRDefault="009A506C">
      <w:pPr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lastRenderedPageBreak/>
        <w:t>4</w:t>
      </w:r>
      <w:r>
        <w:rPr>
          <w:rFonts w:ascii="Arial Narrow" w:eastAsia="Arial Narrow" w:hAnsi="Arial Narrow" w:cs="Arial Narrow"/>
          <w:u w:val="single"/>
        </w:rPr>
        <w:t>.</w:t>
      </w:r>
      <w:r>
        <w:rPr>
          <w:rFonts w:ascii="Arial Narrow" w:eastAsia="Arial Narrow" w:hAnsi="Arial Narrow" w:cs="Arial Narrow"/>
          <w:b/>
          <w:u w:val="single"/>
        </w:rPr>
        <w:t>5. DODATNA NASTAVA - RAD S DAROVITIM UČENICIMA I IZVANNASTAVNE  AKTIVNOSTI</w:t>
      </w:r>
    </w:p>
    <w:p w:rsidR="001C10E0" w:rsidRDefault="009A506C">
      <w:pPr>
        <w:jc w:val="center"/>
        <w:rPr>
          <w:rFonts w:ascii="Arial Narrow" w:eastAsia="Arial Narrow" w:hAnsi="Arial Narrow" w:cs="Arial Narrow"/>
          <w:u w:val="single"/>
        </w:rPr>
      </w:pPr>
      <w:r>
        <w:rPr>
          <w:rFonts w:ascii="Arial Narrow" w:eastAsia="Arial Narrow" w:hAnsi="Arial Narrow" w:cs="Arial Narrow"/>
        </w:rPr>
        <w:t>Dodatna nastava od I. do  IV. razreda planira se iz hrvatskoga jezika i matematike. U dodatni rad uključuju se daroviti učenici i učenici s većim interesom za pojedini predmet, a vode ga učiteljice RN.</w:t>
      </w:r>
    </w:p>
    <w:p w:rsidR="001C10E0" w:rsidRDefault="009A506C">
      <w:pPr>
        <w:spacing w:line="36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</w:rPr>
        <w:t xml:space="preserve"> Od V. do VIII. razreda učenici će se u dodatnoj nastavi pripremati  za školska, područna, regionalna i državna natjecanja. Dodatna nastava planirat će se i evidentirati u e-dnevniku. Svi učitelji zaduženi INA-ima i dodatnom nastavom obvezni su sudjelovati s učenicima na natjecanjima u znanju i vještinama učenika.</w:t>
      </w:r>
    </w:p>
    <w:tbl>
      <w:tblPr>
        <w:tblW w:w="9763" w:type="dxa"/>
        <w:jc w:val="center"/>
        <w:tblLayout w:type="fixed"/>
        <w:tblLook w:val="0000" w:firstRow="0" w:lastRow="0" w:firstColumn="0" w:lastColumn="0" w:noHBand="0" w:noVBand="0"/>
      </w:tblPr>
      <w:tblGrid>
        <w:gridCol w:w="1839"/>
        <w:gridCol w:w="1276"/>
        <w:gridCol w:w="1431"/>
        <w:gridCol w:w="1517"/>
        <w:gridCol w:w="1241"/>
        <w:gridCol w:w="2459"/>
      </w:tblGrid>
      <w:tr w:rsidR="001C10E0">
        <w:trPr>
          <w:trHeight w:val="858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NAZIV PROGRAMA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RAZRED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BROJ UČENIKA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TJEDNI BROJ SATI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BROJ  GRUPA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IME I PREZIME MENTORA</w:t>
            </w:r>
          </w:p>
          <w:p w:rsidR="001C10E0" w:rsidRDefault="001C10E0">
            <w:pPr>
              <w:widowControl w:val="0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</w:tr>
      <w:tr w:rsidR="001C10E0">
        <w:trPr>
          <w:trHeight w:val="42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MATEMATIKA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1. 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MARLENA GALOVIĆ</w:t>
            </w:r>
          </w:p>
        </w:tc>
      </w:tr>
      <w:tr w:rsidR="001C10E0">
        <w:trPr>
          <w:trHeight w:val="42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HRVATSKI JEZIK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2.a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15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ZDENKA DOMINKOVIĆ</w:t>
            </w:r>
          </w:p>
        </w:tc>
      </w:tr>
      <w:tr w:rsidR="001C10E0">
        <w:trPr>
          <w:trHeight w:val="42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HRVATSKI JEZIK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3.a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  <w:u w:val="single"/>
              </w:rPr>
              <w:t>IVANA JUZBAŠIĆ</w:t>
            </w:r>
          </w:p>
        </w:tc>
      </w:tr>
      <w:tr w:rsidR="001C10E0">
        <w:trPr>
          <w:trHeight w:val="42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PRIRODA I DRUŠTVO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4.a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14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MONIKA RAJKOVIĆ</w:t>
            </w:r>
          </w:p>
        </w:tc>
      </w:tr>
      <w:tr w:rsidR="001C10E0">
        <w:trPr>
          <w:trHeight w:val="42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MATEMATIKA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4.a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MONIKA RAJKOVIĆ</w:t>
            </w:r>
          </w:p>
        </w:tc>
      </w:tr>
      <w:tr w:rsidR="001C10E0">
        <w:trPr>
          <w:trHeight w:val="42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NJEMAČKI JEZIK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7.a,b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TOMISLAV NEDIĆ</w:t>
            </w:r>
          </w:p>
        </w:tc>
      </w:tr>
      <w:tr w:rsidR="001C10E0">
        <w:trPr>
          <w:trHeight w:val="42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NJEMAČKI JEZIK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5.a; 6.a,b; 8.a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10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MAGDALENA MATKOVIĆ</w:t>
            </w:r>
          </w:p>
        </w:tc>
      </w:tr>
      <w:tr w:rsidR="001C10E0">
        <w:trPr>
          <w:trHeight w:val="42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MATEMATIKA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5.a; 6.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a,b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2 -4     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4-8                    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VALENTINA KOBAŠEVIĆ KARAULA</w:t>
            </w:r>
          </w:p>
        </w:tc>
      </w:tr>
      <w:tr w:rsidR="001C10E0">
        <w:trPr>
          <w:trHeight w:val="431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GEOGRAFI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5.-8.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10-15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ŽELJKO BUDIMIR</w:t>
            </w:r>
          </w:p>
        </w:tc>
      </w:tr>
      <w:tr w:rsidR="001C10E0">
        <w:trPr>
          <w:trHeight w:val="431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POVIJEST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7. i 8.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MLADEN ORŠOLIĆ</w:t>
            </w:r>
          </w:p>
        </w:tc>
      </w:tr>
      <w:tr w:rsidR="001C10E0">
        <w:trPr>
          <w:trHeight w:val="42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KEMIJA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7. a; 8.,b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8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ĐURĐICA LOVRINOVIĆ</w:t>
            </w:r>
          </w:p>
        </w:tc>
      </w:tr>
      <w:tr w:rsidR="001C10E0">
        <w:trPr>
          <w:trHeight w:val="425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ENGLESKI  JEZIK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8.a ; 7.a,b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IVA MAJAČIĆ</w:t>
            </w:r>
          </w:p>
        </w:tc>
      </w:tr>
    </w:tbl>
    <w:p w:rsidR="001C10E0" w:rsidRDefault="009A506C">
      <w:pPr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br/>
      </w: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lastRenderedPageBreak/>
        <w:t>4.6. PLAN IZVANNASTAVNIH AKTIVNOSTI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Prema Pravilniku o broju učenika u razrednom odjelu u osnovnoj školi ( NN 74/99.) izvannastavne aktivnosti planiraju se sukladno zahtjevima programa određene aktivnosti. Učenik može biti uključen u jednu ili više izvannastavnih aktivnosti ako je to organizacijski moguće, ali ne mora se uključiti ni u jednu skupinu. Evidencija o izvannastavnim aktivnostima vodi se u dnevniku, a unosi se u imenik i svjedodžbu učenika. </w:t>
      </w:r>
    </w:p>
    <w:p w:rsidR="001C10E0" w:rsidRDefault="001C10E0">
      <w:pPr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sz w:val="24"/>
          <w:szCs w:val="24"/>
        </w:rPr>
      </w:pPr>
    </w:p>
    <w:tbl>
      <w:tblPr>
        <w:tblW w:w="9593" w:type="dxa"/>
        <w:jc w:val="center"/>
        <w:tblLayout w:type="fixed"/>
        <w:tblLook w:val="0000" w:firstRow="0" w:lastRow="0" w:firstColumn="0" w:lastColumn="0" w:noHBand="0" w:noVBand="0"/>
      </w:tblPr>
      <w:tblGrid>
        <w:gridCol w:w="777"/>
        <w:gridCol w:w="3420"/>
        <w:gridCol w:w="890"/>
        <w:gridCol w:w="1405"/>
        <w:gridCol w:w="3101"/>
      </w:tblGrid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Red. br.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NAZIV AKTIVNOSTI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BROJ UČENIKA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BROJ SATI TJEDNO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UČITELJI  - VODITELJI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DRAMSKO-SCENSKA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 sat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ZDENKA DOMINKOVIĆ I TIHANA ĐUROVIĆ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MALI ČITAČI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 sat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IVANA JUZBAŠIĆ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RITMIKA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14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 sat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MONIKA RAJKOVIĆ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RUKOTVORINE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 sat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MARLENA GALOVIĆ</w:t>
            </w:r>
          </w:p>
        </w:tc>
      </w:tr>
      <w:tr w:rsidR="001C10E0">
        <w:trPr>
          <w:trHeight w:val="465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NOVINARSKA  SKUPINA,                      LITERARNA SKUPINA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6                     8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1 sata                1 sat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RENATA KRSNIK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PRVA POMOĆ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8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 sata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ĐURĐICA LOVRINOVIĆ, ANICA KLJAJIĆ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DRAMSKO -SCENSKA SKUPINA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 sat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BRIGITA ŽUPARIĆ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PJEVAČKI ZBOR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 sata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DORIJANA ŠKORO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SVIRANJE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8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 sat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DORIJANA ŠKORO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NOGOMET-FUTSAL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2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satA</w:t>
            </w:r>
            <w:proofErr w:type="spellEnd"/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DRAGO TROJAN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ODBOJKA  - djevojčice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 sat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MARIJAN JANJIĆ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GIMNASTIKA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12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 sat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ANICA  KLJAJIĆ</w:t>
            </w:r>
          </w:p>
        </w:tc>
      </w:tr>
      <w:tr w:rsidR="001C10E0">
        <w:trPr>
          <w:trHeight w:val="463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UČENIČKA ZADRUGA '' PČELICA''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 sata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SANELA GREBENAR, TOMISLAV NEDIĆ JOSIPA VINCETIĆ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LIKOVNA SKUPINA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 sata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KLARA MATIĆ – BENČIK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MLADI KNJIŽNIČARI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6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 sat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ANGELA LUČIĆ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INFORMATIČARI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 sat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color w:val="FF0000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STJEPAN LEŠIĆ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MLADI TEHNIČARI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10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DOMAGOJ JANJIĆ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18.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PROMETNA SKUPINA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15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MLADEN ORŠOLIĆ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19.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MAKETARI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MARIJAN  ORŠOLIĆ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19.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ŠAH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6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KRUNOSLAV LEŠIĆ (VANJSKI)</w:t>
            </w:r>
          </w:p>
        </w:tc>
      </w:tr>
      <w:tr w:rsidR="001C10E0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20.2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KARITATIVNA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6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1</w:t>
            </w:r>
          </w:p>
        </w:tc>
        <w:tc>
          <w:tcPr>
            <w:tcW w:w="3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line="240" w:lineRule="auto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VESNA KRTALIĆ</w:t>
            </w:r>
          </w:p>
        </w:tc>
      </w:tr>
    </w:tbl>
    <w:p w:rsidR="001C10E0" w:rsidRDefault="001C10E0">
      <w:pPr>
        <w:rPr>
          <w:rFonts w:ascii="Arial Narrow" w:eastAsia="Arial Narrow" w:hAnsi="Arial Narrow" w:cs="Arial Narrow"/>
          <w:b/>
        </w:rPr>
      </w:pPr>
    </w:p>
    <w:p w:rsidR="001C10E0" w:rsidRDefault="001C10E0">
      <w:pPr>
        <w:rPr>
          <w:rFonts w:ascii="Arial Narrow" w:eastAsia="Arial Narrow" w:hAnsi="Arial Narrow" w:cs="Arial Narrow"/>
          <w:b/>
        </w:rPr>
      </w:pPr>
    </w:p>
    <w:p w:rsidR="001C10E0" w:rsidRDefault="009A506C">
      <w:pPr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b/>
        </w:rPr>
        <w:t>4.7. UČENICI S POSEBNIM ODGOJNO – OBRAZOVNIM POTREBAMA</w:t>
      </w:r>
      <w:r>
        <w:rPr>
          <w:rFonts w:ascii="Arial Narrow" w:eastAsia="Arial Narrow" w:hAnsi="Arial Narrow" w:cs="Arial Narrow"/>
          <w:b/>
        </w:rPr>
        <w:br/>
      </w:r>
      <w:r>
        <w:rPr>
          <w:rFonts w:ascii="Arial Narrow" w:eastAsia="Arial Narrow" w:hAnsi="Arial Narrow" w:cs="Arial Narrow"/>
        </w:rPr>
        <w:t xml:space="preserve">Svim učiteljima dane su pisane preporuke za rad s učenicima koji se školuju prema rješenju o primjerenom obliku </w:t>
      </w:r>
      <w:r>
        <w:rPr>
          <w:rFonts w:ascii="Arial Narrow" w:eastAsia="Arial Narrow" w:hAnsi="Arial Narrow" w:cs="Arial Narrow"/>
        </w:rPr>
        <w:lastRenderedPageBreak/>
        <w:t xml:space="preserve">školovanja po čl. 5.  i  čl. 6. Pravilnika o osnovnoškolskom odgoju i obrazovanju učenika s teškoćama u razvoju i tijekom godine redovito će se u suradnji s defektologinjom  pratiti postignuća učenika. </w:t>
      </w:r>
    </w:p>
    <w:p w:rsidR="001C10E0" w:rsidRDefault="001C10E0">
      <w:pPr>
        <w:rPr>
          <w:rFonts w:ascii="Arial Narrow" w:eastAsia="Arial Narrow" w:hAnsi="Arial Narrow" w:cs="Arial Narrow"/>
          <w:sz w:val="20"/>
          <w:szCs w:val="20"/>
        </w:rPr>
      </w:pPr>
    </w:p>
    <w:p w:rsidR="001C10E0" w:rsidRDefault="001C10E0">
      <w:pPr>
        <w:rPr>
          <w:rFonts w:ascii="Arial Narrow" w:eastAsia="Arial Narrow" w:hAnsi="Arial Narrow" w:cs="Arial Narrow"/>
          <w:b/>
          <w:sz w:val="20"/>
          <w:szCs w:val="20"/>
        </w:rPr>
      </w:pPr>
    </w:p>
    <w:tbl>
      <w:tblPr>
        <w:tblW w:w="9641" w:type="dxa"/>
        <w:tblLayout w:type="fixed"/>
        <w:tblLook w:val="0400" w:firstRow="0" w:lastRow="0" w:firstColumn="0" w:lastColumn="0" w:noHBand="0" w:noVBand="1"/>
      </w:tblPr>
      <w:tblGrid>
        <w:gridCol w:w="2466"/>
        <w:gridCol w:w="754"/>
        <w:gridCol w:w="754"/>
        <w:gridCol w:w="753"/>
        <w:gridCol w:w="754"/>
        <w:gridCol w:w="754"/>
        <w:gridCol w:w="754"/>
        <w:gridCol w:w="754"/>
        <w:gridCol w:w="758"/>
        <w:gridCol w:w="1140"/>
      </w:tblGrid>
      <w:tr w:rsidR="001C10E0">
        <w:trPr>
          <w:trHeight w:val="479"/>
        </w:trPr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RJEŠENJEM</w:t>
            </w:r>
          </w:p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 ODREĐEN OBLIK   RADA</w:t>
            </w:r>
          </w:p>
        </w:tc>
        <w:tc>
          <w:tcPr>
            <w:tcW w:w="60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Broj učenika s primjerenim oblikom školovanja po razredima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UKUPNO</w:t>
            </w:r>
          </w:p>
        </w:tc>
      </w:tr>
      <w:tr w:rsidR="001C10E0">
        <w:trPr>
          <w:trHeight w:val="260"/>
        </w:trPr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I.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II.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III.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IV.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V.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VI.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VII.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VIII.</w:t>
            </w: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</w:rPr>
            </w:pPr>
          </w:p>
        </w:tc>
      </w:tr>
      <w:tr w:rsidR="001C10E0">
        <w:trPr>
          <w:trHeight w:val="994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REDOVNI PROGRAM S INDIVIDUALIZIRANIM POSTUPCIMA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8</w:t>
            </w:r>
          </w:p>
        </w:tc>
      </w:tr>
      <w:tr w:rsidR="001C10E0">
        <w:trPr>
          <w:trHeight w:val="988"/>
        </w:trPr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REDOVNI PROGRAM </w:t>
            </w:r>
            <w:r>
              <w:rPr>
                <w:rFonts w:ascii="Arial Narrow" w:eastAsia="Arial Narrow" w:hAnsi="Arial Narrow" w:cs="Arial Narrow"/>
              </w:rPr>
              <w:br/>
              <w:t>S PRILAGODBOM SADRŽAJA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</w:t>
            </w:r>
          </w:p>
        </w:tc>
      </w:tr>
    </w:tbl>
    <w:p w:rsidR="001C10E0" w:rsidRDefault="001C10E0">
      <w:pPr>
        <w:rPr>
          <w:rFonts w:ascii="Arial Narrow" w:eastAsia="Arial Narrow" w:hAnsi="Arial Narrow" w:cs="Arial Narrow"/>
        </w:rPr>
      </w:pPr>
    </w:p>
    <w:p w:rsidR="001C10E0" w:rsidRDefault="001C10E0">
      <w:pPr>
        <w:rPr>
          <w:rFonts w:ascii="Arial Narrow" w:eastAsia="Arial Narrow" w:hAnsi="Arial Narrow" w:cs="Arial Narrow"/>
          <w:b/>
          <w:u w:val="single"/>
        </w:rPr>
      </w:pP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754"/>
        <w:gridCol w:w="913"/>
        <w:gridCol w:w="5531"/>
        <w:gridCol w:w="2295"/>
      </w:tblGrid>
      <w:tr w:rsidR="001C10E0">
        <w:trPr>
          <w:trHeight w:val="27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Red.br.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Razred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MJESTO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C"/>
          </w:tcPr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VRIJEME</w:t>
            </w:r>
          </w:p>
          <w:p w:rsidR="001C10E0" w:rsidRDefault="001C10E0">
            <w:pPr>
              <w:widowControl w:val="0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1C10E0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R.BR.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Raz</w:t>
            </w:r>
            <w:proofErr w:type="spellEnd"/>
            <w:r>
              <w:rPr>
                <w:rFonts w:ascii="Arial Narrow" w:eastAsia="Arial Narrow" w:hAnsi="Arial Narrow" w:cs="Arial Narrow"/>
              </w:rPr>
              <w:t>.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MJESTO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VRIJEME</w:t>
            </w:r>
          </w:p>
        </w:tc>
      </w:tr>
      <w:tr w:rsidR="001C10E0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1.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1.a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Rad ljudi u jesen ( voćnjak, livada, park, polje)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Put od kuće do škole, semafor, terenska nastava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Proljeće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Lutkarsko proljeće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Grad Županja – mjesto u kojemu živim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Posjet Gradskoj knjižnici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rujan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rujan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travanj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ožujak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prosinac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listopad</w:t>
            </w:r>
          </w:p>
        </w:tc>
      </w:tr>
      <w:tr w:rsidR="001C10E0">
        <w:trPr>
          <w:trHeight w:val="136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2.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2.a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Rad ljudi u jesen ( obilazak vrta )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Rad ljudi u proljeće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Lutkarsko proljeće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Rijeka Sava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Obilazak Županje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Jednodnevna ekskurzija - Đakovo -Osijek ili </w:t>
            </w:r>
            <w:proofErr w:type="spellStart"/>
            <w:r>
              <w:rPr>
                <w:rFonts w:ascii="Arial Narrow" w:eastAsia="Arial Narrow" w:hAnsi="Arial Narrow" w:cs="Arial Narrow"/>
              </w:rPr>
              <w:t>S.Brod</w:t>
            </w:r>
            <w:proofErr w:type="spellEnd"/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rujan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ožujak, travanj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ožujak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travanj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svibanj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svibanj-lipanj</w:t>
            </w:r>
          </w:p>
        </w:tc>
      </w:tr>
      <w:tr w:rsidR="001C10E0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3.a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Snalaženje u prostoru – livada, školsko dvorište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Snalaženje prema planu mjesta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Posjet željezničkom i autobusnom kolodvoru, vožnja biciklom  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Posjet Zavičajnom muzeju '' Stjepan Gruber''  i spomenicima u Županji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Lutkarsko proljeće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Škola u prirodi  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rujan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listopad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travanj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veljača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ožujak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svibanj,lipanj</w:t>
            </w:r>
            <w:proofErr w:type="spellEnd"/>
          </w:p>
        </w:tc>
      </w:tr>
      <w:tr w:rsidR="001C10E0">
        <w:trPr>
          <w:trHeight w:val="112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4.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4.a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Uvjeti života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Posjet knjižnici</w:t>
            </w:r>
            <w:r>
              <w:rPr>
                <w:rFonts w:ascii="Arial Narrow" w:eastAsia="Arial Narrow" w:hAnsi="Arial Narrow" w:cs="Arial Narrow"/>
              </w:rPr>
              <w:tab/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Lutkarsko proljeće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Životne zajednice 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Razgledavanje nizinskog zavičaja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 Škola u prirodi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rujan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listopad, studeni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ožujak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travanj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lipanj 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svibanj, lipanj</w:t>
            </w:r>
          </w:p>
        </w:tc>
      </w:tr>
      <w:tr w:rsidR="001C10E0">
        <w:trPr>
          <w:trHeight w:val="41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5.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5. a 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 svijetu bajki Ivane Brlić – Mažuranić, Slavonski Brod (</w:t>
            </w:r>
            <w:proofErr w:type="spellStart"/>
            <w:r>
              <w:rPr>
                <w:rFonts w:ascii="Arial Narrow" w:eastAsia="Arial Narrow" w:hAnsi="Arial Narrow" w:cs="Arial Narrow"/>
              </w:rPr>
              <w:t>Ruščica</w:t>
            </w:r>
            <w:proofErr w:type="spellEnd"/>
            <w:r>
              <w:rPr>
                <w:rFonts w:ascii="Arial Narrow" w:eastAsia="Arial Narrow" w:hAnsi="Arial Narrow" w:cs="Arial Narrow"/>
              </w:rPr>
              <w:t>)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Posjet </w:t>
            </w:r>
            <w:proofErr w:type="spellStart"/>
            <w:r>
              <w:rPr>
                <w:rFonts w:ascii="Arial Narrow" w:eastAsia="Arial Narrow" w:hAnsi="Arial Narrow" w:cs="Arial Narrow"/>
              </w:rPr>
              <w:t>kozarčevoj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kući i VKTV, Muzej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Idemo u kazalište: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travanj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tijekom školske godine</w:t>
            </w:r>
          </w:p>
        </w:tc>
      </w:tr>
      <w:tr w:rsidR="001C10E0">
        <w:trPr>
          <w:trHeight w:val="49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6.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6.ab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U </w:t>
            </w:r>
            <w:proofErr w:type="spellStart"/>
            <w:r>
              <w:rPr>
                <w:rFonts w:ascii="Arial Narrow" w:eastAsia="Arial Narrow" w:hAnsi="Arial Narrow" w:cs="Arial Narrow"/>
              </w:rPr>
              <w:t>Kozarčevoj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šumi, Bošnjaci/ Šumarski muzej i Spačvanska šuma</w:t>
            </w:r>
            <w:r>
              <w:rPr>
                <w:rFonts w:ascii="Arial Narrow" w:eastAsia="Arial Narrow" w:hAnsi="Arial Narrow" w:cs="Arial Narrow"/>
              </w:rPr>
              <w:br/>
              <w:t xml:space="preserve">Kazališne predstave, </w:t>
            </w:r>
            <w:proofErr w:type="spellStart"/>
            <w:r>
              <w:rPr>
                <w:rFonts w:ascii="Arial Narrow" w:eastAsia="Arial Narrow" w:hAnsi="Arial Narrow" w:cs="Arial Narrow"/>
              </w:rPr>
              <w:t>GAK,Lutkarsko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proljeće, Festival glumca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Moj grad i ja živimo zajedno – uključivanje u različite manifestacije u gradu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Posjet parku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Šumanovci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listopad ili studeni</w:t>
            </w:r>
            <w:r>
              <w:rPr>
                <w:rFonts w:ascii="Arial Narrow" w:eastAsia="Arial Narrow" w:hAnsi="Arial Narrow" w:cs="Arial Narrow"/>
              </w:rPr>
              <w:br/>
              <w:t>tijekom godine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tijekom godine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svibanj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svibanj ili lipanj</w:t>
            </w:r>
          </w:p>
        </w:tc>
      </w:tr>
      <w:tr w:rsidR="001C10E0">
        <w:trPr>
          <w:trHeight w:val="1391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7.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7.a.b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Završna ekskurzija - Srednja Dalmacija.  ( destinacija u dogovoru s roditeljima)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Posjet kući </w:t>
            </w:r>
            <w:proofErr w:type="spellStart"/>
            <w:r>
              <w:rPr>
                <w:rFonts w:ascii="Arial Narrow" w:eastAsia="Arial Narrow" w:hAnsi="Arial Narrow" w:cs="Arial Narrow"/>
              </w:rPr>
              <w:t>Kozarčevih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– Vinkovci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Festival glumca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Posjet parku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Jednodnevni izlet U Slavonski Brod-</w:t>
            </w:r>
            <w:proofErr w:type="spellStart"/>
            <w:r>
              <w:rPr>
                <w:rFonts w:ascii="Arial Narrow" w:eastAsia="Arial Narrow" w:hAnsi="Arial Narrow" w:cs="Arial Narrow"/>
              </w:rPr>
              <w:t>vlakom.Posjeta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kuće Ivane Brlić Mažuranić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konac </w:t>
            </w:r>
            <w:proofErr w:type="spellStart"/>
            <w:r>
              <w:rPr>
                <w:rFonts w:ascii="Arial Narrow" w:eastAsia="Arial Narrow" w:hAnsi="Arial Narrow" w:cs="Arial Narrow"/>
              </w:rPr>
              <w:t>lipanja,prva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polovina srpnja ili konac kolovoza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tijekom godine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tijekom godine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svibanj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prosinac,siječanj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ili travanj</w:t>
            </w:r>
          </w:p>
        </w:tc>
      </w:tr>
      <w:tr w:rsidR="001C10E0">
        <w:trPr>
          <w:trHeight w:val="42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8.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8.a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Završna ekskurzija - Srednja Dalmacija (destinacija u dogovoru s roditeljima)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Jednodnevni posjet osmih razreda Vukovaru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Jednodnevni posjet osmih razreda Pakracu ,Lipiku i </w:t>
            </w:r>
            <w:proofErr w:type="spellStart"/>
            <w:r>
              <w:rPr>
                <w:rFonts w:ascii="Arial Narrow" w:eastAsia="Arial Narrow" w:hAnsi="Arial Narrow" w:cs="Arial Narrow"/>
              </w:rPr>
              <w:t>Okučanima</w:t>
            </w:r>
            <w:proofErr w:type="spellEnd"/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Jednodnevni izlet u Zagreb i Krapinu (Posjet Hrvatskom saboru i Muzeju neandertalaca)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Zaštićene građevine Županje i misno ruho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Moj grad i ja  (uključivanje u različite manifestacije u gradu)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U </w:t>
            </w:r>
            <w:proofErr w:type="spellStart"/>
            <w:r>
              <w:rPr>
                <w:rFonts w:ascii="Arial Narrow" w:eastAsia="Arial Narrow" w:hAnsi="Arial Narrow" w:cs="Arial Narrow"/>
              </w:rPr>
              <w:t>Kozarčevoj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rodnoj kući - Vinkovci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Gradski bazeni - Osijek, Vukovar ili Vinkovci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Idemo u kazalište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konac lipnja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siječanj 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tijekom godine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travanj ili svibanj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tijekom godine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tijekom godine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tijekom godine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tijekom godine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tijekom godine</w:t>
            </w:r>
          </w:p>
        </w:tc>
      </w:tr>
    </w:tbl>
    <w:p w:rsidR="001C10E0" w:rsidRDefault="001C10E0">
      <w:pPr>
        <w:jc w:val="both"/>
        <w:rPr>
          <w:rFonts w:ascii="Arial Narrow" w:eastAsia="Arial Narrow" w:hAnsi="Arial Narrow" w:cs="Arial Narrow"/>
          <w:sz w:val="24"/>
          <w:szCs w:val="24"/>
          <w:u w:val="single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Zajednički projekti i aktivnosti u školi i izvan škole</w:t>
      </w:r>
    </w:p>
    <w:p w:rsidR="001C10E0" w:rsidRDefault="009A506C">
      <w:pPr>
        <w:numPr>
          <w:ilvl w:val="0"/>
          <w:numId w:val="30"/>
        </w:num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Humanitarne akcije za Uskrs i Božić</w:t>
      </w:r>
    </w:p>
    <w:p w:rsidR="001C10E0" w:rsidRDefault="009A506C">
      <w:pPr>
        <w:numPr>
          <w:ilvl w:val="0"/>
          <w:numId w:val="18"/>
        </w:numPr>
        <w:rPr>
          <w:rFonts w:ascii="Arial Narrow" w:eastAsia="Arial Narrow" w:hAnsi="Arial Narrow" w:cs="Arial Narrow"/>
          <w:sz w:val="24"/>
          <w:szCs w:val="24"/>
          <w:shd w:val="clear" w:color="auto" w:fill="EBF1DD"/>
        </w:rPr>
      </w:pPr>
      <w:r>
        <w:rPr>
          <w:rFonts w:ascii="Arial Narrow" w:eastAsia="Arial Narrow" w:hAnsi="Arial Narrow" w:cs="Arial Narrow"/>
          <w:sz w:val="24"/>
          <w:szCs w:val="24"/>
          <w:shd w:val="clear" w:color="auto" w:fill="EBF1DD"/>
        </w:rPr>
        <w:t xml:space="preserve">  </w:t>
      </w:r>
      <w:r>
        <w:rPr>
          <w:rFonts w:ascii="Arial Narrow" w:eastAsia="Arial Narrow" w:hAnsi="Arial Narrow" w:cs="Arial Narrow"/>
          <w:sz w:val="24"/>
          <w:szCs w:val="24"/>
          <w:shd w:val="clear" w:color="auto" w:fill="FFFFFF"/>
        </w:rPr>
        <w:t>Dan sporta je 21.6.2023.</w:t>
      </w:r>
    </w:p>
    <w:p w:rsidR="001C10E0" w:rsidRDefault="001C10E0">
      <w:pPr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V.  ŠKOLSKI PREVENTIVNI PROGRAMI</w:t>
      </w:r>
    </w:p>
    <w:p w:rsidR="001C10E0" w:rsidRDefault="009A506C">
      <w:pPr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ŠKOLSKI PREVENTIVNI PROGRAMI 2022./2023. g.</w:t>
      </w:r>
    </w:p>
    <w:p w:rsidR="001C10E0" w:rsidRDefault="009A506C">
      <w:pPr>
        <w:spacing w:after="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Naša će škola ove školske godine svoje preventivne aktivnosti provoditi na dva načina.   </w:t>
      </w:r>
    </w:p>
    <w:p w:rsidR="001C10E0" w:rsidRDefault="001C10E0">
      <w:pPr>
        <w:spacing w:after="0"/>
        <w:ind w:firstLine="708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25"/>
        </w:numPr>
        <w:spacing w:after="0"/>
        <w:ind w:left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PRIMARNA ili UNIVERZALNA PREVENCIJA – obuhvatit će aktivnosti koje su usmjerene na sve učenike škole kroz rad u okviru određenih metodskih jedinica u nastavnom procesu, na satima razrednog odjela, kroz rad izvannastavnih i izvanškolskih aktivnosti te projekata.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numPr>
          <w:ilvl w:val="0"/>
          <w:numId w:val="25"/>
        </w:numPr>
        <w:spacing w:after="0"/>
        <w:ind w:left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SEKUNDARNA PREVENCIJA – sadrži aktivnosti usmjerene na učenike koji spadaju u skupinu djece rizičnog ponašanja, a provodit će ih razrednici, stručna služba škole, zdravstveni djelatnici, Centar za socijalnu skrb, MUP i po potrebi, drugi stručnjaci. 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ind w:firstLine="708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Općenito govoreći, zadaće školskih preventivnih programa su: njegovati okruženje i klimu u školi koja poboljšava kvalitetu života učenika kroz učenje i druženje, podučavati socijalnim vještinama (asertivna komunikacija, razvijanje samopoštovanja, kritičko mišljenje, konstruktivno rješavanje sukoba), razvijati pozitivne stavove prema zdravlju, životu, promicati pozitivne životne vrijednosti, isticati poželjne oblike ponašanja i osigurati mjesta i sadržaje za kvalitetno korištenje slobodnog vremena, osposobljavati mlade za samopomoć i uzajamnu pomoć, rano prepoznavanje djece s problemima kako bi im se pomoglo u rješavanju krizne situacije). </w:t>
      </w:r>
    </w:p>
    <w:p w:rsidR="001C10E0" w:rsidRDefault="009A506C">
      <w:pPr>
        <w:spacing w:after="0" w:line="240" w:lineRule="auto"/>
        <w:ind w:firstLine="708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Sadržaji će se provoditi kroz nastavne predmete, sate razrednika, izvannastavne i izvanškolske aktivnosti, kao i školske projekte, individualan i ili/grupni savjetodavni rad, kroz zdravstveni odgoj i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i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zdravstvenu zaštitu učenika.</w:t>
      </w:r>
    </w:p>
    <w:p w:rsidR="001C10E0" w:rsidRDefault="001C10E0">
      <w:pPr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PREVENTIVNI PROGRAM  ZLOUPORABE SREDSTAVA OVISNOSTI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lastRenderedPageBreak/>
        <w:t xml:space="preserve">U sklopu programa Zdravstvenog odgoja (modul ovisnosti) u školi će se provoditi Program prevencije zlouporabe sredstava ovisnosti (alkohol, duhanski proizvodi, droge, klađenje). Program će se provoditi kao model univerzalne prevencije ovisnosti u školskom okruženju, a namjena mu je kod djece i mladih pridonijeti usvajanju poželjnih društvenih stavova i ponašanja u odnosu na određene rizične oblike ponašanja. 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Ciljevi su programa:</w:t>
      </w:r>
    </w:p>
    <w:p w:rsidR="001C10E0" w:rsidRDefault="009A506C">
      <w:pPr>
        <w:numPr>
          <w:ilvl w:val="0"/>
          <w:numId w:val="31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Ukazati na štetno djelovanje uporabe alkoholnih pića, duhana, droga te klađenja na zdravlje čovjeka.</w:t>
      </w:r>
    </w:p>
    <w:p w:rsidR="001C10E0" w:rsidRDefault="009A506C">
      <w:pPr>
        <w:numPr>
          <w:ilvl w:val="0"/>
          <w:numId w:val="31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Smanjiti interes učenika za uzimanje sredstava ovisnosti.</w:t>
      </w:r>
    </w:p>
    <w:p w:rsidR="001C10E0" w:rsidRDefault="009A506C">
      <w:pPr>
        <w:numPr>
          <w:ilvl w:val="0"/>
          <w:numId w:val="31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Rano otkrivanje konzumenata sredstava ovisnosti, provođenje prikladne terapijske intervencije u suradnji sa školskim liječnikom, Centrom za socijalnu skrb i Odjelom za dječju adolescentnu psihijatriju KBC-a Osijek.</w:t>
      </w:r>
    </w:p>
    <w:p w:rsidR="001C10E0" w:rsidRDefault="009A506C">
      <w:pPr>
        <w:numPr>
          <w:ilvl w:val="0"/>
          <w:numId w:val="31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Promicati zdrave suradničke odnose među svim članovima školske zajednice, pri čemu su problemi učenika u centru djelovanja.</w:t>
      </w:r>
    </w:p>
    <w:p w:rsidR="001C10E0" w:rsidRDefault="009A506C">
      <w:pPr>
        <w:numPr>
          <w:ilvl w:val="0"/>
          <w:numId w:val="31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Posebnu pozornost obratiti razvijanju odgovornosti i aktivnoj ulozi pojedinca u rješavanju problemskih situacija.</w:t>
      </w:r>
    </w:p>
    <w:p w:rsidR="001C10E0" w:rsidRDefault="009A506C">
      <w:pPr>
        <w:numPr>
          <w:ilvl w:val="0"/>
          <w:numId w:val="31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Rad na rješavanju problema mentalnog zdravlja putem različitih oblika rada s učenicima, učiteljima i roditeljima; poticati zadovoljavanje potrebe za ljubavi,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pripadnjem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>, slobodnom kreativnošću i samopoštovanjem.</w:t>
      </w:r>
    </w:p>
    <w:p w:rsidR="001C10E0" w:rsidRDefault="009A506C">
      <w:pPr>
        <w:numPr>
          <w:ilvl w:val="0"/>
          <w:numId w:val="31"/>
        </w:numP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Osigurati različite izvannastavne aktivnosti te surađivati sa športskim i kulturnim udrugama koje djeci omogućuju zdravo provođenje slobodnog vremena.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Preventivne aktivnosti u sklopu ovog programa škola će provoditi kroz realizaciju radionica Zdravstvenog odgoja na satu razrednika, putem izvannastavnih aktivnosti, izradom edukativnih letaka, obilježavanjem Mjeseca borbe protiv ovisnosti (informativni pano, predavanja u 7. i 8. razredima, debate i diskusije), partnerskim odnosima s roditeljima, te u suradnji s Domom zdravlja, CZSS i Policijskom upravom.</w:t>
      </w: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PROGRAM PREVENCIJE NASILJA MEĐU DJECOM I MLADIMA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Konvencija o pravima djece Ujedinjenih naroda (1989.) navodi da je jedno od osnovnih prava svakoga djeteta pravo na sigurno i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podržavajuće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okruženje za odrastanje i pravo na zaštitu od svih oblika nasilja. Na tom putu odrastanja škola ima neprocjenjivu ulogu – odgovornost za stvaranje sigurne i poticajne okoline koja će djetetu i mladoj osobi omogućiti da ostvari svoje potencijale te razvije različite životne vještine. 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Program prevencije nasilničkog ponašanja provodit će se na tri razine:</w:t>
      </w:r>
    </w:p>
    <w:p w:rsidR="001C10E0" w:rsidRDefault="009A506C">
      <w:pPr>
        <w:numPr>
          <w:ilvl w:val="0"/>
          <w:numId w:val="32"/>
        </w:numPr>
        <w:jc w:val="both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AKTIVNOSTI USMJERENE NA UČENIKE</w:t>
      </w: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Univerzalna prevencija</w:t>
      </w:r>
    </w:p>
    <w:p w:rsidR="001C10E0" w:rsidRDefault="009A506C">
      <w:pPr>
        <w:numPr>
          <w:ilvl w:val="0"/>
          <w:numId w:val="14"/>
        </w:num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Bazirat će se na pedagoško-psihološkim radionicama na kojima će učenici (na satu razrednika): stjecati znanja, vještine i navike potrebne za miroljubivo i konstruktivno rješavanje sukoba, razvijati osjećaj povezanosti i međusobnog poštovanja, usavršavati u komunikacijskim vještinama, samokontroli, upravljanju osjećajima, empatiji, odolijevanju pritiska vršnjaka, odgovornom i asertivnom ponašanju. (radionice će se provoditi prema priručniku Zdravstvenog odgoja te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Unicefovim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priručnicima: „Za sigurno i poticajno okruženje u školama“ i „Nemoj mi se rugati“)</w:t>
      </w:r>
    </w:p>
    <w:p w:rsidR="001C10E0" w:rsidRDefault="009A506C">
      <w:pPr>
        <w:numPr>
          <w:ilvl w:val="0"/>
          <w:numId w:val="14"/>
        </w:numPr>
        <w:spacing w:after="120" w:line="240" w:lineRule="auto"/>
        <w:ind w:left="714" w:hanging="357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Posebna pažnja posvetit će se sve prisutnijem elektroničkom nasilju među mladima, zbog čega će školska psihologinja s učenicima 7. i 8. razreda kroz ciklus radionica obraditi ovu temu.</w:t>
      </w:r>
    </w:p>
    <w:p w:rsidR="001C10E0" w:rsidRDefault="009A506C">
      <w:pPr>
        <w:spacing w:before="240"/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Sekundarna prevencija</w:t>
      </w:r>
    </w:p>
    <w:p w:rsidR="001C10E0" w:rsidRDefault="009A506C">
      <w:pPr>
        <w:numPr>
          <w:ilvl w:val="0"/>
          <w:numId w:val="16"/>
        </w:num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lastRenderedPageBreak/>
        <w:t>S učenicima kod kojih se budu primijetile izraženije teškoće i tendencije nasilničkog ponašanja, provodit će se individualan rad/savjetovanje od strane stručne službe škole te diskretni, osobni zaštitni postupak – specifičan pedagoški pristup kojim se na diskretna način ohrabruje, motivira i gradi samopouzdanje preosjetljive i teže prilagodljive djece koja su posebno ugrožena (ovu točku tijekom odgojno-obrazovnog rada u razredu neposredno provode učitelji, nastavnici i osobito razrednici u suradnji sa stručnim suradnicima škole).</w:t>
      </w:r>
    </w:p>
    <w:p w:rsidR="001C10E0" w:rsidRDefault="001C10E0">
      <w:pPr>
        <w:spacing w:after="0"/>
        <w:ind w:left="144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numPr>
          <w:ilvl w:val="0"/>
          <w:numId w:val="32"/>
        </w:numPr>
        <w:jc w:val="both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AKTIVNOSTI USMJERENE NA RODITELJE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Budući da su škola i obitelj najvažniji sustavi koji oblikuju djetetovo odrastanje, u sklopu preventivnog programa, škola će svoje aktivnosti usmjeriti i prema roditeljima na sljedeći način:</w:t>
      </w:r>
    </w:p>
    <w:p w:rsidR="001C10E0" w:rsidRDefault="009A506C">
      <w:pPr>
        <w:numPr>
          <w:ilvl w:val="0"/>
          <w:numId w:val="33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održavanjem edukativnih predavanja, radionica, tribina (kroz rasprave podučavati odgovornom roditeljstvu i važnosti suradnje roditelja i škole kako bi se eventualni problemi mogli detektirati i zajednički riješiti)</w:t>
      </w:r>
    </w:p>
    <w:p w:rsidR="001C10E0" w:rsidRDefault="009A506C">
      <w:pPr>
        <w:numPr>
          <w:ilvl w:val="0"/>
          <w:numId w:val="33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na roditeljskim sastancima informirati roditelje o pravilnicima: Kućni red škole, Pravilnik o pedagoškim mjerama, Protokol o postupanju u slučaju nasilja među djecom i mladima</w:t>
      </w:r>
    </w:p>
    <w:p w:rsidR="001C10E0" w:rsidRDefault="009A506C">
      <w:pPr>
        <w:numPr>
          <w:ilvl w:val="0"/>
          <w:numId w:val="33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okupljanjem i radom s interesnim grupama (npr. grupa roditelja djeteta koje je žrtva nasilničkog ponašanja – educiranje i podrška, kako pomoći djetetu)</w:t>
      </w:r>
    </w:p>
    <w:p w:rsidR="001C10E0" w:rsidRDefault="009A506C">
      <w:pPr>
        <w:numPr>
          <w:ilvl w:val="0"/>
          <w:numId w:val="33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permanentnim individualnim savjetodavnim radom s ciljem rješavanja školskog neuspjeha ili osobnih problema učenika</w:t>
      </w:r>
    </w:p>
    <w:p w:rsidR="001C10E0" w:rsidRDefault="009A506C">
      <w:pPr>
        <w:numPr>
          <w:ilvl w:val="0"/>
          <w:numId w:val="33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radno-rekreativnim, zabavnim programima (npr. priredbe, projekti, proslave, Dan sporta) poticati roditelje na </w:t>
      </w:r>
      <w:r>
        <w:rPr>
          <w:rFonts w:ascii="Arial Narrow" w:eastAsia="Arial Narrow" w:hAnsi="Arial Narrow" w:cs="Arial Narrow"/>
          <w:sz w:val="24"/>
          <w:szCs w:val="24"/>
        </w:rPr>
        <w:t>partnerske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odnose i veću uključenosti u život i rad škole</w:t>
      </w:r>
    </w:p>
    <w:p w:rsidR="001C10E0" w:rsidRDefault="009A506C">
      <w:pPr>
        <w:numPr>
          <w:ilvl w:val="0"/>
          <w:numId w:val="33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preporukom stručne pedagoško – psihološke literature (putem web-stranice škole) poučavati roditelje o novim pristupima odgoju djece s ciljem njihova osnaživanja za pronalaženje djelotvornih metoda odgoja </w:t>
      </w:r>
    </w:p>
    <w:p w:rsidR="001C10E0" w:rsidRDefault="001C10E0">
      <w:pPr>
        <w:spacing w:after="0" w:line="240" w:lineRule="auto"/>
        <w:ind w:left="708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numPr>
          <w:ilvl w:val="0"/>
          <w:numId w:val="32"/>
        </w:numPr>
        <w:spacing w:after="0"/>
        <w:jc w:val="both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AKTIVNOSTI USMJERENE NA UČITELJE</w:t>
      </w:r>
    </w:p>
    <w:p w:rsidR="001C10E0" w:rsidRDefault="001C10E0">
      <w:pPr>
        <w:spacing w:after="0" w:line="240" w:lineRule="auto"/>
        <w:ind w:left="708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numPr>
          <w:ilvl w:val="0"/>
          <w:numId w:val="23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Tijekom školske godine škola će nastojati  organizirati stručna predavanja i edukacije za učitelje te po potrebi pozivati vanjske predavače (predstavnike MUP-a, CZSS), s ciljem stručnog usavršavanja i osposobljavanja kako se nositi s problematikom nasilništva.</w:t>
      </w:r>
    </w:p>
    <w:p w:rsidR="001C10E0" w:rsidRDefault="009A506C">
      <w:pPr>
        <w:numPr>
          <w:ilvl w:val="0"/>
          <w:numId w:val="23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Dežurstvom učitelja i njihovom prisutnošću među djecom za vrijeme odmora u školi nastojat će se osigurati pridržavanje kućnog reda škole te primjerom poticati odnose uvažavanja i poštivanja.</w:t>
      </w:r>
    </w:p>
    <w:p w:rsidR="001C10E0" w:rsidRDefault="009A506C">
      <w:pPr>
        <w:numPr>
          <w:ilvl w:val="0"/>
          <w:numId w:val="23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Na sjednici UV-a učitelji će biti podučeni kako primjenjivati model restitucije u odgoju i discipliniranju učenika te su obvezni sa svojim razredom izraditi plakat s pravilima, vrijednostima i posljedicama.</w:t>
      </w:r>
    </w:p>
    <w:p w:rsidR="001C10E0" w:rsidRDefault="009A506C">
      <w:pPr>
        <w:numPr>
          <w:ilvl w:val="0"/>
          <w:numId w:val="23"/>
        </w:numPr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Kao voditelji razrednih projekata, humanitarnih akcija ili suradnici akcija Crvenog križa, učitelji će kod djece poticati humane vrednote, toleranciju, dijalog.</w:t>
      </w:r>
    </w:p>
    <w:p w:rsidR="001C10E0" w:rsidRDefault="009A506C">
      <w:pPr>
        <w:spacing w:after="0" w:line="240" w:lineRule="auto"/>
        <w:ind w:firstLine="36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U provedbi svih planiranih aktivnosti škola će surađivati s roditeljima, djelatnicima Policijske uprave, CZSS, Grada, Domom zdravlja, stručnjacima odgovarajućeg profila. </w:t>
      </w: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Također, kontinuirano će se vršiti evaluacija realiziranih aktivnosti kako bi se stvorio temelj za daljnje unaprjeđenje preventivnih aktivnosti. Izvještaj o realizaciji preventivnih programa radit će se po završetku nastavne godine.</w:t>
      </w:r>
    </w:p>
    <w:p w:rsidR="001C10E0" w:rsidRDefault="009A506C">
      <w:pPr>
        <w:spacing w:after="0" w:line="240" w:lineRule="auto"/>
        <w:ind w:firstLine="708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Nositelji aktivnosti usmjerenih na cijelu populaciju učenika su svi učitelji kao i stručna služba škole, budući da je glavni cilj ŠPP primarna prevencija rizičnih ponašanja učenika. Nositelji aktivnosti učenika koje se realiziraju kroz različite projekte su voditelji projekata.</w:t>
      </w:r>
    </w:p>
    <w:p w:rsidR="001C10E0" w:rsidRDefault="001C10E0">
      <w:pPr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VI. KULTURNA I JAVNA DJELATNOST ŠKOLE</w:t>
      </w: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lastRenderedPageBreak/>
        <w:t>6.1. PLAN ORGANIZIRANJA KULTURNIH I JAVNIH DJELATNOSTI</w:t>
      </w:r>
    </w:p>
    <w:p w:rsidR="001C10E0" w:rsidRDefault="009A506C">
      <w:pPr>
        <w:numPr>
          <w:ilvl w:val="0"/>
          <w:numId w:val="9"/>
        </w:num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  <w:t>POLAZAK UČENIKA U PRVI RAZRED</w:t>
      </w:r>
    </w:p>
    <w:p w:rsidR="001C10E0" w:rsidRDefault="001C10E0">
      <w:pPr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U školi će se posebno prigodnom svečanošću i programom obilježiti  polazak učenika u prvi razred. Zadužene je učiteljica prvog razreda, voditelji ritmike i dramske skupine.</w:t>
      </w:r>
    </w:p>
    <w:p w:rsidR="001C10E0" w:rsidRDefault="009A506C">
      <w:pPr>
        <w:numPr>
          <w:ilvl w:val="0"/>
          <w:numId w:val="9"/>
        </w:num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  <w:t>DAN OTVORENE NASTAVE</w:t>
      </w:r>
    </w:p>
    <w:p w:rsidR="001C10E0" w:rsidRDefault="001C10E0">
      <w:pPr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Ove školske godine ćemo organizirati otvorenu nastavu od I.- VIII. razreda. Projekt će biti organiziran na razini škole. Tema će biti “Prva pomoć, evakuacija i gašenje požara“.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Učenici će se upoznati s mjerama zaštite od požara. Prezentirat će im se na koji način mogu zatražiti pomoć  ukoliko im bude potrebna te broj telefona poziva za pomoć.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br/>
      </w:r>
    </w:p>
    <w:p w:rsidR="001C10E0" w:rsidRDefault="009A506C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Ovim aktivnostima  će rukovoditi  profesionalni vatrogasci iz Sladorane, zaposlenici Doma zdravlja i policije.  Na prezentaciju će biti pozvani roditelji i mediji.</w:t>
      </w:r>
    </w:p>
    <w:p w:rsidR="001C10E0" w:rsidRDefault="009A506C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Planirana aktivnost će biti provedena tijekom mjeseca svibnja 2022.</w:t>
      </w:r>
    </w:p>
    <w:p w:rsidR="001C10E0" w:rsidRDefault="001C10E0">
      <w:pPr>
        <w:spacing w:after="0"/>
        <w:ind w:left="720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</w:p>
    <w:p w:rsidR="001C10E0" w:rsidRDefault="001C10E0">
      <w:pPr>
        <w:spacing w:after="0"/>
        <w:ind w:left="720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</w:p>
    <w:p w:rsidR="001C10E0" w:rsidRDefault="001C10E0">
      <w:pPr>
        <w:spacing w:after="0"/>
        <w:ind w:left="720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</w:p>
    <w:p w:rsidR="001C10E0" w:rsidRDefault="001C10E0">
      <w:pPr>
        <w:spacing w:after="0"/>
        <w:ind w:left="720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</w:p>
    <w:p w:rsidR="001C10E0" w:rsidRDefault="009A506C">
      <w:pPr>
        <w:numPr>
          <w:ilvl w:val="0"/>
          <w:numId w:val="9"/>
        </w:numPr>
        <w:spacing w:after="0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  <w:t>DANI ZAHVALNOSTI ZA PLODOVE ZEMLJE – DANI  KRUHA</w:t>
      </w:r>
    </w:p>
    <w:p w:rsidR="001C10E0" w:rsidRDefault="001C10E0">
      <w:pPr>
        <w:spacing w:after="0"/>
        <w:ind w:left="720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Dani kruha su od 12.-14. listopada</w:t>
      </w:r>
      <w:r>
        <w:rPr>
          <w:i/>
          <w:sz w:val="28"/>
          <w:szCs w:val="28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2022. Za organizaciju su zaduženi razrednici i učenici  4., i 6. razreda i vjeroučitelji. Prigodnu izložbu plodova zemlje pripremit će u prostoru škole, a dio izloženog donirat će se potrebitima, što je nastavak  ranije humanitarne akcije ''Dobro se dobrim vraća'' i ''Dobar dan, susjede''. U akciju će se uključiti i ostali učenici i učitelji škole svojim prikupljanjem i donacijom hrane za potrebite.</w:t>
      </w:r>
    </w:p>
    <w:p w:rsidR="001C10E0" w:rsidRDefault="009A506C">
      <w:pPr>
        <w:numPr>
          <w:ilvl w:val="0"/>
          <w:numId w:val="9"/>
        </w:num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  <w:t>ŠOKAČKO SIJELO</w:t>
      </w:r>
    </w:p>
    <w:p w:rsidR="001C10E0" w:rsidRDefault="001C10E0">
      <w:pPr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Naši će učenici  sudjelovati u svim manifestacijama koje se organiziraju u našem gradu za „Šokačko sijelo“, zadužene su učiteljice: Klara Matić -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Benčik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,  Josipa Vincetić,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Dorijana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Škoro učiteljica glazbene kulture. Literarna će skupina sudjelovati na Malom literarnom sijelu i susretu s književnicima. </w:t>
      </w:r>
    </w:p>
    <w:p w:rsidR="001C10E0" w:rsidRDefault="009A506C">
      <w:pPr>
        <w:numPr>
          <w:ilvl w:val="0"/>
          <w:numId w:val="9"/>
        </w:num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  <w:t>ZA LJEPŠU ŽUPANJU</w:t>
      </w:r>
    </w:p>
    <w:p w:rsidR="001C10E0" w:rsidRDefault="001C10E0">
      <w:pPr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U akciju  uređenja okoliša pod nazivom „Za ljepšu Županju“ uključit će se skupina učenika s voditeljicom Đurđicom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Lovrinović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sa zadaćom redovitog  uređivanja i održavanja okoliša škole.   </w:t>
      </w:r>
    </w:p>
    <w:p w:rsidR="001C10E0" w:rsidRDefault="009A506C">
      <w:pPr>
        <w:numPr>
          <w:ilvl w:val="0"/>
          <w:numId w:val="9"/>
        </w:num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  <w:t>BLAGDANI KOJE ĆEMO POSEBNO OBILJEŽITI:</w:t>
      </w:r>
    </w:p>
    <w:p w:rsidR="001C10E0" w:rsidRDefault="001C10E0">
      <w:pPr>
        <w:spacing w:after="0" w:line="240" w:lineRule="auto"/>
        <w:ind w:left="720"/>
        <w:jc w:val="both"/>
        <w:rPr>
          <w:rFonts w:ascii="Arial Narrow" w:eastAsia="Arial Narrow" w:hAnsi="Arial Narrow" w:cs="Arial Narrow"/>
          <w:color w:val="000000"/>
          <w:sz w:val="24"/>
          <w:szCs w:val="24"/>
          <w:u w:val="single"/>
        </w:rPr>
      </w:pPr>
    </w:p>
    <w:p w:rsidR="001C10E0" w:rsidRDefault="001C10E0">
      <w:pPr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SV. NIKOLA</w:t>
      </w:r>
    </w:p>
    <w:p w:rsidR="001C10E0" w:rsidRDefault="009A506C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6. prosinca Sveti Nikola i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krampus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će posjetiti  učenike 1.- 5. razreda. Posjet će organizirati vjeroučiteljica Sanela Grebenar, a uz odobrenje ravnatelja Marijana Oršolića, u tajnosti će pripremiti iznenađenje ostalim učenicima te prigodan program u čast svetom Nikoli.</w:t>
      </w:r>
      <w:r>
        <w:rPr>
          <w:rFonts w:ascii="Arial Narrow" w:eastAsia="Arial Narrow" w:hAnsi="Arial Narrow" w:cs="Arial Narrow"/>
          <w:sz w:val="24"/>
          <w:szCs w:val="24"/>
        </w:rPr>
        <w:br/>
        <w:t>Prigodne svečanosti bit će u razrednim odjelima, a zadužuju se  vjeroučiteljice, razrednici i kuharica.</w:t>
      </w:r>
    </w:p>
    <w:p w:rsidR="001C10E0" w:rsidRDefault="001C10E0">
      <w:pPr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BOŽIĆ </w:t>
      </w:r>
    </w:p>
    <w:p w:rsidR="001C10E0" w:rsidRDefault="009A506C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br/>
        <w:t>Božićna priredba održat će se u dvorani KUU  „Kristal - Sladorana“.</w:t>
      </w:r>
      <w:r>
        <w:rPr>
          <w:rFonts w:ascii="Arial Narrow" w:eastAsia="Arial Narrow" w:hAnsi="Arial Narrow" w:cs="Arial Narrow"/>
          <w:sz w:val="24"/>
          <w:szCs w:val="24"/>
        </w:rPr>
        <w:br/>
        <w:t xml:space="preserve">Za svečanu priredbu zaduženi su voditelji kulturno- umjetničkih skupina ( scenska skupina, ritmika, pjevački zbor, dramska skupina) ; Koordinatorice su  Monika Rajković ,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Marlena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Galović, Renata Krsnik i  Tihana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Đurović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>.</w:t>
      </w:r>
    </w:p>
    <w:p w:rsidR="001C10E0" w:rsidRDefault="009A506C">
      <w:pPr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Tehnička podrška: Domagoj Janjić, Stjepan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Lešić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, Marijan Janjić, Mladen Oršolić, Drago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Trojan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,  Josip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Stažić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, a po potrebi  ostali zaposlenici. </w:t>
      </w:r>
      <w:r>
        <w:rPr>
          <w:rFonts w:ascii="Arial Narrow" w:eastAsia="Arial Narrow" w:hAnsi="Arial Narrow" w:cs="Arial Narrow"/>
          <w:sz w:val="24"/>
          <w:szCs w:val="24"/>
        </w:rPr>
        <w:br/>
        <w:t xml:space="preserve">Za uređenje prostora zadužuju se učiteljice Klara Matić -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Benčik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,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Dorijana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Škoro  i učenici.</w:t>
      </w:r>
      <w:r>
        <w:rPr>
          <w:rFonts w:ascii="Arial Narrow" w:eastAsia="Arial Narrow" w:hAnsi="Arial Narrow" w:cs="Arial Narrow"/>
          <w:sz w:val="24"/>
          <w:szCs w:val="24"/>
        </w:rPr>
        <w:br/>
        <w:t>Održat će se humanitarna akcija ''Dobro se dobrim vraća'' ( zaduženje Josipa Vincetić i suradnici.)</w:t>
      </w:r>
    </w:p>
    <w:p w:rsidR="001C10E0" w:rsidRDefault="001C10E0">
      <w:pPr>
        <w:spacing w:after="0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:rsidR="001C10E0" w:rsidRDefault="009A506C">
      <w:pPr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 xml:space="preserve">DAN ŠKOLE  </w:t>
      </w:r>
    </w:p>
    <w:p w:rsidR="001C10E0" w:rsidRDefault="009A506C">
      <w:pPr>
        <w:shd w:val="clear" w:color="auto" w:fill="FFFFFF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Dan škole obilježit će se posebnim programom koji će utvrditi povjerenstvo i ravnatelj  škole,  ( uz uključivanje roditelja). Dan škole ćemo  obilježiti 23. lipnja svečanom priredbom u dvorani KUU „Kristal“. Cilj je da učenici naše škole prezentiraju svoj rad u izvannastavnim aktivnostima  tijekom školske godine.</w:t>
      </w:r>
    </w:p>
    <w:p w:rsidR="001C10E0" w:rsidRDefault="009A506C">
      <w:pPr>
        <w:shd w:val="clear" w:color="auto" w:fill="FFFFFF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Za roditelje, učenike i učitelje te suradnike škole održat će se tradicionalna javna tribina o aktualnoj temi iz područja odgoja i obrazovanja, a predavači će biti ugledni pedagoški djelatnici izvan škole.</w:t>
      </w:r>
    </w:p>
    <w:p w:rsidR="001C10E0" w:rsidRDefault="009A506C">
      <w:pPr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sz w:val="24"/>
          <w:szCs w:val="24"/>
        </w:rPr>
        <w:t>Tom prigodom škola će se predstaviti javnosti izložbama i prezentacijama učeničkog stvaralaštva i postignuća tijekom školske godine, ali i izborom sadržaja iz povijesti škole. Naglasak će biti na važnosti i ulozi škole u društvu, na shvaćanju važnosti zajedničkog rada i upornosti, njegovanju kolektivnog duha i promicanje našeg rada u medijima.</w:t>
      </w:r>
    </w:p>
    <w:p w:rsidR="001C10E0" w:rsidRDefault="009A506C">
      <w:pPr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Nositelji programa: Renata Krsnik, Tihana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Đurović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, 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Marlena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Galović, Monika Rajković, Klara Matić –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Benčik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, Zdenka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Dominković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sa svojim skupinama, razrednici osmih razreda i ravnatelj škole, predsjednik Vijeća roditelja i Vijeća učenika te Školskog odbora. </w:t>
      </w:r>
    </w:p>
    <w:p w:rsidR="001C10E0" w:rsidRDefault="009A506C">
      <w:pPr>
        <w:tabs>
          <w:tab w:val="left" w:pos="0"/>
          <w:tab w:val="left" w:pos="709"/>
        </w:tabs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Uz nositelje, zadužuju se i voditelji učeničke zadruge, modelara i drugih aktivnosti koje mogu prezentirati svoj rad. </w:t>
      </w:r>
    </w:p>
    <w:p w:rsidR="001C10E0" w:rsidRDefault="001C10E0">
      <w:pPr>
        <w:tabs>
          <w:tab w:val="left" w:pos="0"/>
          <w:tab w:val="left" w:pos="709"/>
        </w:tabs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tabs>
          <w:tab w:val="left" w:pos="0"/>
          <w:tab w:val="left" w:pos="709"/>
        </w:tabs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tabs>
          <w:tab w:val="left" w:pos="0"/>
          <w:tab w:val="left" w:pos="709"/>
        </w:tabs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tabs>
          <w:tab w:val="left" w:pos="0"/>
          <w:tab w:val="left" w:pos="709"/>
        </w:tabs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tabs>
          <w:tab w:val="left" w:pos="0"/>
          <w:tab w:val="left" w:pos="709"/>
        </w:tabs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tabs>
          <w:tab w:val="left" w:pos="0"/>
          <w:tab w:val="left" w:pos="709"/>
        </w:tabs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AKTIVNOSTI TIJEKOM GODINE ŠKOLSKE 2022.-2023. GODINE</w:t>
      </w:r>
    </w:p>
    <w:tbl>
      <w:tblPr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75"/>
        <w:gridCol w:w="3349"/>
        <w:gridCol w:w="991"/>
        <w:gridCol w:w="3120"/>
        <w:gridCol w:w="1896"/>
      </w:tblGrid>
      <w:tr w:rsidR="001C10E0">
        <w:trPr>
          <w:trHeight w:val="1255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RED. BROJ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SADRŽAJ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MJESEC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NOSITELJI AKTIVNOSTI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MJESTO ODRŽAVANJA</w:t>
            </w:r>
          </w:p>
        </w:tc>
      </w:tr>
      <w:tr w:rsidR="001C10E0">
        <w:trPr>
          <w:trHeight w:val="2792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1.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Uređenje učionica, školskog dvorišta  okoliša škole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Prigodna svečanost za učenike 1.r.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Dan sporta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Sigurno u prometu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         IX i V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    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svi razrednici</w:t>
            </w: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učiteljica 1.r razreda, dramska skupina i ritmika, ravnatelj svi učitelji</w:t>
            </w: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svi učenici </w:t>
            </w: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učitelji, zaposlenici policije i  učiteljice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Učionice, okoliš škole</w:t>
            </w: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Škola</w:t>
            </w: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                                 Igralište RNK ''Sladorana'' </w:t>
            </w: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učionica</w:t>
            </w:r>
          </w:p>
        </w:tc>
      </w:tr>
      <w:tr w:rsidR="001C10E0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</w:rPr>
              <w:t>„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Poštujte naše znakove“</w:t>
            </w:r>
          </w:p>
          <w:p w:rsidR="001C10E0" w:rsidRDefault="001C10E0">
            <w:pPr>
              <w:widowControl w:val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Akcija solidarnost na djelu 2022.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sz w:val="28"/>
                <w:szCs w:val="28"/>
              </w:rPr>
              <w:t>x</w:t>
            </w: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hd w:val="clear" w:color="auto" w:fill="FFFFFF"/>
              <w:spacing w:after="0" w:line="240" w:lineRule="auto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</w:rPr>
              <w:t>MUP RH, Ravnateljstvo policije, Služba prevencije u suradnji s PU vukovarsko-srijemskom</w:t>
            </w: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Učenici od 1.-3- razreda</w:t>
            </w:r>
          </w:p>
          <w:p w:rsidR="001C10E0" w:rsidRDefault="009A506C">
            <w:pPr>
              <w:widowControl w:val="0"/>
              <w:jc w:val="both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</w:rPr>
              <w:t>učiteljice</w:t>
            </w:r>
          </w:p>
          <w:p w:rsidR="001C10E0" w:rsidRDefault="009A506C">
            <w:pPr>
              <w:widowControl w:val="0"/>
              <w:jc w:val="both"/>
              <w:rPr>
                <w:rFonts w:ascii="Arial" w:eastAsia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</w:rPr>
              <w:t xml:space="preserve">dio učitelja , </w:t>
            </w: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</w:rPr>
              <w:t>Djelatnicu Crvenog križa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Škola i dvorište</w:t>
            </w: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područje preko pruge</w:t>
            </w:r>
          </w:p>
        </w:tc>
      </w:tr>
      <w:tr w:rsidR="001C10E0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Dan neovisnosti</w:t>
            </w:r>
          </w:p>
          <w:p w:rsidR="001C10E0" w:rsidRDefault="009A506C">
            <w:pPr>
              <w:widowControl w:val="0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Dani zahvalnosti za plodove zemlje – Dani kruha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X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svi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razrednici,učitelj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povijesti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razrednici  i učenici 4. i 6. razreda, vjeroučitelji, roditelji  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povjerenstvo za županijsko ako bude ( Renata Krsnik)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Škola, crkva</w:t>
            </w: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Škola (izložba)</w:t>
            </w: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Županijsko natjecanje</w:t>
            </w:r>
          </w:p>
        </w:tc>
      </w:tr>
      <w:tr w:rsidR="001C10E0">
        <w:trPr>
          <w:trHeight w:val="2212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4.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Sv. Nikola</w:t>
            </w: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Božićna priredba</w:t>
            </w: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Humanitarna akcija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XII</w:t>
            </w: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XII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XII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razrednici,vjeroučiteljica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Sanela Grebenar</w:t>
            </w: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svi učitelji, kuharica ,ravnatelj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vjeroučitelj,organizatori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akcije                '' Dobro se dobrim vraća'', učenici roditelji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Škola, </w:t>
            </w: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Škola, Crkva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Škola</w:t>
            </w:r>
          </w:p>
        </w:tc>
      </w:tr>
      <w:tr w:rsidR="001C10E0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</w:t>
            </w: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Šokačko sijelo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br/>
              <w:t>Pokladna povorka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br/>
              <w:t>Malo literarno sijelo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Voditelji i učenici , članovi likovnih i dramskih skupina, roditelji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br/>
              <w:t>literarna skupina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Županja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br/>
              <w:t>( Pokladna povorka)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br/>
              <w:t>Gradska knjižnica Županja</w:t>
            </w:r>
          </w:p>
        </w:tc>
      </w:tr>
      <w:tr w:rsidR="001C10E0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Dan domovinske zahvalnosti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razrednici,učitelj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povijesti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Škola</w:t>
            </w:r>
          </w:p>
        </w:tc>
      </w:tr>
      <w:tr w:rsidR="001C10E0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8.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Radionice za roditelje i učenike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- VI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vjeroučiteljica,  psiholog, učitelji, razrednici,  roditelji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Škola</w:t>
            </w:r>
          </w:p>
        </w:tc>
      </w:tr>
      <w:tr w:rsidR="001C10E0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9.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Dan škole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svi zaposlenici škole, roditelji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Škola, Grad</w:t>
            </w:r>
          </w:p>
        </w:tc>
      </w:tr>
      <w:tr w:rsidR="001C10E0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8.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PROJEKTI  KNJIŽNICE:   </w:t>
            </w: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i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Djeca čitaju djeci.                                Nacionalni kviz za poticanje čitanja </w:t>
            </w:r>
            <w:r>
              <w:rPr>
                <w:rFonts w:ascii="Arial Narrow" w:eastAsia="Arial Narrow" w:hAnsi="Arial Narrow" w:cs="Arial Narrow"/>
                <w:i/>
                <w:sz w:val="24"/>
                <w:szCs w:val="24"/>
              </w:rPr>
              <w:t>Nije lako kad si mlad.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IX-VI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X - XI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Knjižničarka, </w:t>
            </w:r>
            <w:r>
              <w:rPr>
                <w:rFonts w:ascii="Arial Narrow" w:eastAsia="Arial Narrow" w:hAnsi="Arial Narrow" w:cs="Arial Narrow"/>
                <w:i/>
                <w:sz w:val="24"/>
                <w:szCs w:val="24"/>
              </w:rPr>
              <w:t>Mladi  knjižniča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ri učenici, roditelji, učitelji hrvatskoga jezika i razredne nastave. </w:t>
            </w:r>
          </w:p>
          <w:p w:rsidR="001C10E0" w:rsidRDefault="001C10E0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Knjižnica,</w:t>
            </w:r>
          </w:p>
          <w:p w:rsidR="001C10E0" w:rsidRDefault="009A506C">
            <w:pPr>
              <w:widowControl w:val="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škola</w:t>
            </w:r>
          </w:p>
        </w:tc>
      </w:tr>
    </w:tbl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5.2. PROFESIONALNO INFORMIRANJE I USMJERAVANJE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Za učenike osmih razreda će se organizirati predavanja o profesionalnoj orijentaciji, razni propagandni materijali, plakati, dolazak profesora srednjih škola koji se bave organizacijom profesionalnog informiranja, podjela brošura o zanimanjima i slično.</w:t>
      </w: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Na roditeljskim sastancima roditelji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osmaša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će se upoznati o mogućnostima i sklonostima učenika za nastavak školovanja.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VI. ZDRAVSTVENI ODGOJ I OBRAZOVANJE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  <w:u w:val="single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6.1. ZDRAVSTVENI ODGOJ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Zdravstveni odgoj će se ostvarivati: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integracijom sadržaja u nastavne predmete prirode i društva, biologije, tjelesne i zdravstvene kulture, na satima razrednika u trajanju do 12 sati i to kroz četiri modula: ''Živjeti zdravo'', ''Prevencija ovisnosti'', ''Prevencija nasilničkog ponašanja'' te ''Spolna/rodna ravnopravnost i odgovorno spolno ponašanje''. Djeca i adolescenti će tako učiti kako se zdravo hraniti, koliko je tjelesna aktivnost važna za zdravlje, ali i o alkoholu i mladim vozačima te SMS nasilju;</w:t>
      </w:r>
    </w:p>
    <w:p w:rsidR="001C10E0" w:rsidRDefault="001C10E0">
      <w:pPr>
        <w:spacing w:after="0" w:line="240" w:lineRule="auto"/>
        <w:ind w:left="720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interdisciplinarnim radom kojim će se promicati zdravlje i zdrav načina života, usvajanjem zdravih životnih navika, pravilne prehrane i redovite tjelesne aktivnosti;</w:t>
      </w:r>
    </w:p>
    <w:p w:rsidR="001C10E0" w:rsidRDefault="001C10E0">
      <w:pPr>
        <w:spacing w:after="0" w:line="240" w:lineRule="auto"/>
        <w:ind w:left="142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posebna će se  pozornost posvetiti čimbeniku higijene i osobnog životnog stila u odgoju i obrazovanju za zdravlje;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u provedbu zdravstvenog odgoja uključit će se roditelji i druge stručnjaci kroz radionice;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u poticajnoj sredini škole i roditeljskog doma učenici trebaju naučiti preuzimati odgovornost za   vlastito zdravlje, što podrazumijeva stjecanje znanja o zdravoj prehrani, učenje o spolno prenosivim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bolestima,očuvanje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reprodukcijskog zdravlja, odgovornom roditeljstvu, učinkovitom suprotstavljanju uživanja sredstava ovisnosti;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zdravstveni odgoj i obrazovanje realizirati na satima razredne zajednice, roditeljskim sastancima i različitim humanitarnim i drugim aktivnostima;</w:t>
      </w:r>
    </w:p>
    <w:p w:rsidR="001C10E0" w:rsidRDefault="001C10E0">
      <w:pPr>
        <w:spacing w:after="0" w:line="240" w:lineRule="auto"/>
        <w:ind w:left="142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u školi će se provoditi različite aktivnosti -  urednost i čistoća školskog prostora, održavanje potrebne razine osobne higijene te estetsko uređenje škole i okoline škole;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pozitivnim primjerom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učitelji,stručni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suradnici, ravnatelj i drugi zaposlenici u školi, kao i roditelji i zdravstveni zaposlenici i društveno okruženje, pomoći će mladima da izgrade vrijednosti i kriterije zdravog ponašanja i prihvaćanja zdravlja kao istinske vrijednosti.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Sistematski pregledi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tbl>
      <w:tblPr>
        <w:tblW w:w="9702" w:type="dxa"/>
        <w:tblLayout w:type="fixed"/>
        <w:tblLook w:val="0400" w:firstRow="0" w:lastRow="0" w:firstColumn="0" w:lastColumn="0" w:noHBand="0" w:noVBand="1"/>
      </w:tblPr>
      <w:tblGrid>
        <w:gridCol w:w="2630"/>
        <w:gridCol w:w="4590"/>
        <w:gridCol w:w="2482"/>
      </w:tblGrid>
      <w:tr w:rsidR="001C10E0">
        <w:trPr>
          <w:trHeight w:val="562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Razred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Zdravstvena zaštita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Vrijeme ostvarivanja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</w:tr>
      <w:tr w:rsidR="001C10E0">
        <w:trPr>
          <w:trHeight w:val="511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Prvi razred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-pravilno pranje zubi po modelu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Prosinac, 2022.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Siječanj, 2023.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</w:tr>
      <w:tr w:rsidR="001C10E0">
        <w:trPr>
          <w:trHeight w:val="552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Treći razredi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-mjerenje visine, težine i ispitivanje vida, pravilna prehrana i skrivene kalorije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Prosinac, 2022.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Siječanj, 2023.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</w:tr>
      <w:tr w:rsidR="001C10E0">
        <w:trPr>
          <w:trHeight w:val="1115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1C10E0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Peti razredi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-  sistematski pregled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-  predavanje psihičke i somatske promjene u pubertetu,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-  pubertet i  higijena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Prosinac, 2022.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Siječanj, 2023.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</w:tr>
      <w:tr w:rsidR="001C10E0">
        <w:trPr>
          <w:trHeight w:val="972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Šesti razredi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-pregled kralježnice, 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-mjerenje visine i težine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Rujan  2022.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</w:tr>
      <w:tr w:rsidR="001C10E0">
        <w:trPr>
          <w:trHeight w:val="972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Sedmi razred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-ispitivanje sluha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Studeni i prosinac 2022.</w:t>
            </w:r>
          </w:p>
        </w:tc>
      </w:tr>
      <w:tr w:rsidR="001C10E0">
        <w:trPr>
          <w:trHeight w:val="829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Osmi razredi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- cijepljenje   DI-TE I POLIO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- sistematski pregled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Rujan  2022.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</w:p>
        </w:tc>
      </w:tr>
    </w:tbl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17"/>
        </w:numPr>
        <w:spacing w:after="0" w:line="240" w:lineRule="auto"/>
        <w:ind w:hanging="36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Liječnički pregled zaposlenika bit će  na temelju dostavljenih ponuda.</w:t>
      </w:r>
    </w:p>
    <w:p w:rsidR="001C10E0" w:rsidRDefault="001C10E0">
      <w:pPr>
        <w:spacing w:after="0" w:line="240" w:lineRule="auto"/>
        <w:ind w:left="644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ind w:left="644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ind w:left="644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ODGOJ I OBRAZOVANJE ZA OKOLIŠ I ODRŽIVI RAZVOJ</w:t>
      </w:r>
    </w:p>
    <w:p w:rsidR="001C10E0" w:rsidRDefault="001C10E0">
      <w:pPr>
        <w:spacing w:after="0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6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Odgoj i obrazovanje za okoliš i održivi razvoj ostvarit će se u izvannastavnim aktivnostima, integriranom izvanškolskom nastavom, danima integrirane nastave u školi, ostvarivanjem školskih projekata za okoliš, posebno u suradnji s lokalnom zajednicom.</w:t>
      </w:r>
    </w:p>
    <w:p w:rsidR="001C10E0" w:rsidRDefault="001C10E0">
      <w:pPr>
        <w:rPr>
          <w:rFonts w:ascii="Arial Narrow" w:eastAsia="Arial Narrow" w:hAnsi="Arial Narrow" w:cs="Arial Narrow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6.2.PREHRANA UČENIKA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spacing w:after="0" w:line="240" w:lineRule="auto"/>
        <w:ind w:left="72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Nastavlja se pozitivan trend iz prethodnih godina. U ovoj će se školskoj godini hraniti u kuhinji  približno 140 učenika i 7 zaposlenika škole. Tijekom godine provoditi će se iz fonda  Vukovarsko-srijemska županija- projektom „UŽINA ZA SVE VII.“ –novac se povlači iz Fonda europske pomoći za najpotrebitije -besplatnu kuhinju preko projekta će imati oko 80 učenika, a dio će učenike ostvariti besplatnu kuhinju preko Grada.</w:t>
      </w:r>
    </w:p>
    <w:p w:rsidR="001C10E0" w:rsidRDefault="009A506C">
      <w:pPr>
        <w:spacing w:after="0" w:line="240" w:lineRule="auto"/>
        <w:ind w:left="72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O prehrani učenika i jelovniku će se brinuti Povjerenstvo koje je izabrano na Učiteljskom vijeću. Jelovnik je usklađen s pravilima i preporukama zdrave prehrane i  može se mijenjati ako povjerenstvo bude smatralo potrebnim. Članovi povjerenstva su : Tatjana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Mešin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, kuharica, Vesna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Krtalić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, defektologinja,  Ana 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Kopić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tajnica i  Marijan Oršolić, ravnatelj.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6.3.SOCIJALNA ZAŠTITA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ind w:left="708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Centar za socijalnu skrb i škola će usko surađivati kroz zajedničke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sastanke,edukaciju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učitelja,      poduzimanje zajedničkih mjera i programa za prevenciju. Posebno će se voditi računa o materijalno ugroženim  učenicima. Tijesnom suradnjom s Crvenim križem u Županji nastojat će se  takvim učenicima omogućiti besplatno ljetovanje. Učenike će se pomagati nizom humanitarnih akcija u sklopu akcije ''Dobro se dobrim vraća'' te na druge načine.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  Početkom školske godine, tijekom rujna, prometna će  policija održati  predavanje '' Sigurno u      </w:t>
      </w: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   prometu''  za učenike prvih razreda, a u svrhu zaštite najmlađih učenika u prometu.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36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U školi je 17 učenika - putnika. Za njih će biti osiguran prijevoz (udaljenost od škole do kuće je oko 4 km).</w:t>
      </w:r>
    </w:p>
    <w:p w:rsidR="001C10E0" w:rsidRDefault="009A506C">
      <w:pPr>
        <w:tabs>
          <w:tab w:val="left" w:pos="2205"/>
        </w:tabs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ab/>
      </w:r>
    </w:p>
    <w:p w:rsidR="001C10E0" w:rsidRDefault="009A506C">
      <w:pPr>
        <w:numPr>
          <w:ilvl w:val="0"/>
          <w:numId w:val="36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Učenici će sa svojim učiteljima izvesti poludnevne ili cjelodnevne izlete, posjete izložbama i ostalim manifestacijama koje se budu organizirale u gradu i na području Vukovarsko-srijemske županije, te u ostala mjesta usvojena kurikulum o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izvanučioničkoj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nastavi.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  <w:u w:val="single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6.4. ODGOJ I OBRAZOVANJE ZA LJUDSKA PRAVA I DEMOKRATSKO GRAĐANSTVO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11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Odgoj i obrazovanje za ljudska prava i demokratsko građanstvo provodit će se  interdisciplinarno kroz sve predmete koji sadrže programske teme koje su bliske temama ljudskih prava, kroz izvanškolske aktivnosti i druge oblike rada s učenicima.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VII. PODACI O RADNIM ZADUŽENJIMA OSTALIH  ZAPOSLENIKA ŠKOLE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7.1. OSTALI ZAPOSLENICI I NJIHOVA ZADUŽENJA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35"/>
        <w:gridCol w:w="1700"/>
        <w:gridCol w:w="1135"/>
        <w:gridCol w:w="1983"/>
        <w:gridCol w:w="1135"/>
        <w:gridCol w:w="2126"/>
        <w:gridCol w:w="1275"/>
      </w:tblGrid>
      <w:tr w:rsidR="001C10E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Red. broj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IME I PREZIME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STRUČNA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SPREMA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NAZIV POSLA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TJEDNI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BROJ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SATI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RADNO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VRIJEME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GOD.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ZADUŽENJE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( broj sati)</w:t>
            </w:r>
          </w:p>
        </w:tc>
      </w:tr>
      <w:tr w:rsidR="001C10E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Marijan Oršolić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ravnatelj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7-15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1925</w:t>
            </w:r>
          </w:p>
          <w:p w:rsidR="001C10E0" w:rsidRDefault="001C10E0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</w:p>
        </w:tc>
      </w:tr>
      <w:tr w:rsidR="001C10E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2.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Vesna </w:t>
            </w:r>
            <w:proofErr w:type="spellStart"/>
            <w:r>
              <w:rPr>
                <w:rFonts w:ascii="Arial Narrow" w:eastAsia="Arial Narrow" w:hAnsi="Arial Narrow" w:cs="Arial Narrow"/>
              </w:rPr>
              <w:t>Krtalić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defektolog</w:t>
            </w:r>
          </w:p>
          <w:p w:rsidR="001C10E0" w:rsidRDefault="001C10E0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7</w:t>
            </w:r>
            <w:r>
              <w:rPr>
                <w:rFonts w:ascii="Arial Narrow" w:eastAsia="Arial Narrow" w:hAnsi="Arial Narrow" w:cs="Arial Narrow"/>
                <w:vertAlign w:val="superscript"/>
              </w:rPr>
              <w:t>30</w:t>
            </w:r>
            <w:r>
              <w:rPr>
                <w:rFonts w:ascii="Arial Narrow" w:eastAsia="Arial Narrow" w:hAnsi="Arial Narrow" w:cs="Arial Narrow"/>
              </w:rPr>
              <w:t xml:space="preserve"> - 13</w:t>
            </w:r>
            <w:r>
              <w:rPr>
                <w:rFonts w:ascii="Arial Narrow" w:eastAsia="Arial Narrow" w:hAnsi="Arial Narrow" w:cs="Arial Narrow"/>
                <w:vertAlign w:val="superscript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1925</w:t>
            </w:r>
          </w:p>
        </w:tc>
      </w:tr>
      <w:tr w:rsidR="001C10E0">
        <w:trPr>
          <w:trHeight w:val="42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3.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Angela Lučić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voditelj knjižnice</w:t>
            </w:r>
          </w:p>
          <w:p w:rsidR="001C10E0" w:rsidRDefault="001C10E0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vertAlign w:val="superscript"/>
              </w:rPr>
            </w:pPr>
            <w:r>
              <w:rPr>
                <w:rFonts w:ascii="Arial Narrow" w:eastAsia="Arial Narrow" w:hAnsi="Arial Narrow" w:cs="Arial Narrow"/>
              </w:rPr>
              <w:t>8</w:t>
            </w:r>
            <w:r>
              <w:rPr>
                <w:rFonts w:ascii="Arial Narrow" w:eastAsia="Arial Narrow" w:hAnsi="Arial Narrow" w:cs="Arial Narrow"/>
                <w:vertAlign w:val="superscript"/>
              </w:rPr>
              <w:t>00</w:t>
            </w:r>
            <w:r>
              <w:rPr>
                <w:rFonts w:ascii="Arial Narrow" w:eastAsia="Arial Narrow" w:hAnsi="Arial Narrow" w:cs="Arial Narrow"/>
              </w:rPr>
              <w:t xml:space="preserve"> – 14</w:t>
            </w:r>
            <w:r>
              <w:rPr>
                <w:rFonts w:ascii="Arial Narrow" w:eastAsia="Arial Narrow" w:hAnsi="Arial Narrow" w:cs="Arial Narrow"/>
                <w:vertAlign w:val="superscript"/>
              </w:rPr>
              <w:t>00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  <w:vertAlign w:val="superscrip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1925</w:t>
            </w:r>
          </w:p>
        </w:tc>
      </w:tr>
      <w:tr w:rsidR="001C10E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Marina </w:t>
            </w:r>
            <w:proofErr w:type="spellStart"/>
            <w:r>
              <w:rPr>
                <w:rFonts w:ascii="Arial Narrow" w:eastAsia="Arial Narrow" w:hAnsi="Arial Narrow" w:cs="Arial Narrow"/>
              </w:rPr>
              <w:t>Šokić</w:t>
            </w:r>
            <w:proofErr w:type="spellEnd"/>
            <w:r>
              <w:rPr>
                <w:rFonts w:ascii="Arial Narrow" w:eastAsia="Arial Narrow" w:hAnsi="Arial Narrow" w:cs="Arial Narrow"/>
              </w:rPr>
              <w:t>, Ivana Perišić Juzbašić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psiholog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ponedjeljak 12-20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srijeda 10</w:t>
            </w:r>
            <w:r>
              <w:rPr>
                <w:rFonts w:ascii="Arial Narrow" w:eastAsia="Arial Narrow" w:hAnsi="Arial Narrow" w:cs="Arial Narrow"/>
                <w:vertAlign w:val="superscript"/>
              </w:rPr>
              <w:t>00</w:t>
            </w:r>
            <w:r>
              <w:rPr>
                <w:rFonts w:ascii="Arial Narrow" w:eastAsia="Arial Narrow" w:hAnsi="Arial Narrow" w:cs="Arial Narrow"/>
              </w:rPr>
              <w:t>-13</w:t>
            </w:r>
            <w:r>
              <w:rPr>
                <w:rFonts w:ascii="Arial Narrow" w:eastAsia="Arial Narrow" w:hAnsi="Arial Narrow" w:cs="Arial Narrow"/>
                <w:vertAlign w:val="superscript"/>
              </w:rPr>
              <w:t>00</w:t>
            </w:r>
          </w:p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četvrtak/petak 12-20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962,5</w:t>
            </w:r>
          </w:p>
        </w:tc>
      </w:tr>
      <w:tr w:rsidR="001C10E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5.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Brankica </w:t>
            </w:r>
            <w:proofErr w:type="spellStart"/>
            <w:r>
              <w:rPr>
                <w:rFonts w:ascii="Arial Narrow" w:eastAsia="Arial Narrow" w:hAnsi="Arial Narrow" w:cs="Arial Narrow"/>
              </w:rPr>
              <w:t>Leutarević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voditelj računovodstva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7-15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1925</w:t>
            </w:r>
          </w:p>
        </w:tc>
      </w:tr>
      <w:tr w:rsidR="001C10E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Ana </w:t>
            </w:r>
            <w:proofErr w:type="spellStart"/>
            <w:r>
              <w:rPr>
                <w:rFonts w:ascii="Arial Narrow" w:eastAsia="Arial Narrow" w:hAnsi="Arial Narrow" w:cs="Arial Narrow"/>
              </w:rPr>
              <w:t>Kopić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VSS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tajnica škole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7 – 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1925</w:t>
            </w:r>
          </w:p>
        </w:tc>
      </w:tr>
      <w:tr w:rsidR="001C10E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7.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Tatjana </w:t>
            </w:r>
            <w:proofErr w:type="spellStart"/>
            <w:r>
              <w:rPr>
                <w:rFonts w:ascii="Arial Narrow" w:eastAsia="Arial Narrow" w:hAnsi="Arial Narrow" w:cs="Arial Narrow"/>
              </w:rPr>
              <w:t>Mešin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kuharica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 – 14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1925</w:t>
            </w:r>
          </w:p>
        </w:tc>
      </w:tr>
      <w:tr w:rsidR="001C10E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8.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Josip </w:t>
            </w:r>
            <w:proofErr w:type="spellStart"/>
            <w:r>
              <w:rPr>
                <w:rFonts w:ascii="Arial Narrow" w:eastAsia="Arial Narrow" w:hAnsi="Arial Narrow" w:cs="Arial Narrow"/>
              </w:rPr>
              <w:t>Stažić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domar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 – 12., 18 – 20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1925</w:t>
            </w:r>
          </w:p>
        </w:tc>
      </w:tr>
      <w:tr w:rsidR="001C10E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9.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Ružica </w:t>
            </w:r>
            <w:proofErr w:type="spellStart"/>
            <w:r>
              <w:rPr>
                <w:rFonts w:ascii="Arial Narrow" w:eastAsia="Arial Narrow" w:hAnsi="Arial Narrow" w:cs="Arial Narrow"/>
              </w:rPr>
              <w:t>Stažić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KV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spremačica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 – 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1925</w:t>
            </w:r>
          </w:p>
        </w:tc>
      </w:tr>
      <w:tr w:rsidR="001C10E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10.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Mirjana Lozić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KV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spremačica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6– 14; 14-22-svaki drugi tjedan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1925</w:t>
            </w:r>
          </w:p>
        </w:tc>
      </w:tr>
      <w:tr w:rsidR="001C10E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11.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Snježana Čelebić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NK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spremačica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6– 14; 14-22 --svaki drugi tjedan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1925</w:t>
            </w:r>
          </w:p>
        </w:tc>
      </w:tr>
      <w:tr w:rsidR="001C10E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12.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Dubravka </w:t>
            </w:r>
            <w:proofErr w:type="spellStart"/>
            <w:r>
              <w:rPr>
                <w:rFonts w:ascii="Arial Narrow" w:eastAsia="Arial Narrow" w:hAnsi="Arial Narrow" w:cs="Arial Narrow"/>
              </w:rPr>
              <w:t>Mazalović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spremačica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14-22</w:t>
            </w:r>
          </w:p>
          <w:p w:rsidR="001C10E0" w:rsidRDefault="001C10E0">
            <w:pPr>
              <w:widowControl w:val="0"/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1925</w:t>
            </w:r>
          </w:p>
        </w:tc>
      </w:tr>
    </w:tbl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VIII. STRUČNO USAVRŠAVANJE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8.1. STRUČNI AKTIVI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1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svi učitelji su dužni stalno se stručno usavršavati</w:t>
      </w:r>
    </w:p>
    <w:p w:rsidR="001C10E0" w:rsidRDefault="009A506C">
      <w:pPr>
        <w:numPr>
          <w:ilvl w:val="0"/>
          <w:numId w:val="1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svi učitelji će biti uključeni u rad stručnih aktiva na razini županije Vukovarsko-srijemske</w:t>
      </w:r>
    </w:p>
    <w:p w:rsidR="001C10E0" w:rsidRDefault="009A506C">
      <w:pPr>
        <w:numPr>
          <w:ilvl w:val="0"/>
          <w:numId w:val="1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aktivi će se održati prema planu i programu Agencije za odgoj i obrazovanje</w:t>
      </w:r>
    </w:p>
    <w:p w:rsidR="001C10E0" w:rsidRDefault="009A506C">
      <w:pPr>
        <w:numPr>
          <w:ilvl w:val="0"/>
          <w:numId w:val="1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učitelji će se uključiti i u druge organizirane oblike stručnog usavršavanja (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Loomen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>)</w:t>
      </w:r>
    </w:p>
    <w:p w:rsidR="001C10E0" w:rsidRDefault="009A506C">
      <w:pPr>
        <w:numPr>
          <w:ilvl w:val="0"/>
          <w:numId w:val="1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određeni broj učitelja i stručnih suradnika proći će tečaj informatike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  <w:u w:val="single"/>
        </w:rPr>
      </w:pPr>
    </w:p>
    <w:p w:rsidR="001C10E0" w:rsidRDefault="009A506C">
      <w:pPr>
        <w:numPr>
          <w:ilvl w:val="1"/>
          <w:numId w:val="4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INDIVIDUALNO STRUČNO USAVRŠAVANJE</w:t>
      </w:r>
    </w:p>
    <w:p w:rsidR="001C10E0" w:rsidRDefault="001C10E0">
      <w:pPr>
        <w:spacing w:after="0" w:line="240" w:lineRule="auto"/>
        <w:ind w:left="480"/>
        <w:jc w:val="both"/>
        <w:rPr>
          <w:rFonts w:ascii="Arial Narrow" w:eastAsia="Arial Narrow" w:hAnsi="Arial Narrow" w:cs="Arial Narrow"/>
          <w:sz w:val="24"/>
          <w:szCs w:val="24"/>
          <w:u w:val="single"/>
        </w:rPr>
      </w:pPr>
    </w:p>
    <w:p w:rsidR="001C10E0" w:rsidRDefault="009A506C">
      <w:pPr>
        <w:numPr>
          <w:ilvl w:val="0"/>
          <w:numId w:val="2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svaki će učitelj  na početku školske godine, shodno zakonskim odredbama, godišnji plan i program rada.</w:t>
      </w:r>
    </w:p>
    <w:p w:rsidR="001C10E0" w:rsidRDefault="009A506C">
      <w:pPr>
        <w:numPr>
          <w:ilvl w:val="0"/>
          <w:numId w:val="2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po potrebi će se održati radionice za učitelje</w:t>
      </w:r>
    </w:p>
    <w:p w:rsidR="001C10E0" w:rsidRDefault="009A506C">
      <w:pPr>
        <w:numPr>
          <w:ilvl w:val="0"/>
          <w:numId w:val="2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po potrebi će se održati pedagoška predavanja za učiteljsko ili razredno vijeće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32"/>
          <w:szCs w:val="32"/>
          <w:u w:val="single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8"/>
          <w:szCs w:val="28"/>
          <w:u w:val="single"/>
        </w:rPr>
      </w:pPr>
      <w:r>
        <w:rPr>
          <w:rFonts w:ascii="Arial Narrow" w:eastAsia="Arial Narrow" w:hAnsi="Arial Narrow" w:cs="Arial Narrow"/>
          <w:b/>
          <w:sz w:val="28"/>
          <w:szCs w:val="28"/>
          <w:u w:val="single"/>
        </w:rPr>
        <w:t>IX. PLAN RADA STRUČNIH  TIJELA I TIJELA  UPRAVLJANJA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8"/>
          <w:szCs w:val="28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9.1. PLAN RADA STRUČNIH SURADNIKA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POSLOVI  I  ZADACI  GODIŠNJEG PROGRAMA  RADA STRUČNOG  SURADNIKA  -  DEFEKTOLOGA</w:t>
      </w:r>
    </w:p>
    <w:p w:rsidR="001C10E0" w:rsidRDefault="001C10E0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lastRenderedPageBreak/>
        <w:t xml:space="preserve">        1.   NEPOSREDNI RAD SA UČENICIMA S POSEBNIM  OBRAZOVNIM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 xml:space="preserve">                    POTREBAMA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numPr>
          <w:ilvl w:val="0"/>
          <w:numId w:val="28"/>
        </w:numP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Otkrivanje i identifikacija učenika s teškoćama u razvoju</w:t>
      </w:r>
    </w:p>
    <w:p w:rsidR="001C10E0" w:rsidRDefault="001C10E0">
      <w:pPr>
        <w:spacing w:after="0" w:line="240" w:lineRule="auto"/>
        <w:ind w:left="786"/>
        <w:jc w:val="both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Otkrivanje i identifikacija učenika s teškoćama u razvoju obavlja se tijekom čitave školske </w:t>
      </w: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 godine:</w:t>
      </w: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- neposrednim razgovorima s razrednim učiteljima</w:t>
      </w: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- neposrednim sudjelovanjem  u razredu za vrijeme trajanja nastave u cilju  promatranja  i  </w:t>
      </w: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 uočavanja pojedinca s teškoćama u razvoju,  odnosno intenziteta  njegove smetnje</w:t>
      </w: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- analizom uspjeha u učenju i vladanju učenika u školi i izvan nje</w:t>
      </w: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- sudjelovanjem u radu povjerenstva za upis djece u osnovnu školu </w:t>
      </w: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- razgovorom s roditeljima – starateljima  o teškoćama koje primjećuju kod svojeg djeteta </w:t>
      </w: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- korištenjem podataka dobivenih od drugih stručnih organizacija i institucija </w:t>
      </w:r>
    </w:p>
    <w:p w:rsidR="001C10E0" w:rsidRDefault="009A506C">
      <w:pPr>
        <w:spacing w:after="0" w:line="240" w:lineRule="auto"/>
        <w:ind w:left="420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1C10E0" w:rsidRDefault="009A506C">
      <w:pPr>
        <w:numPr>
          <w:ilvl w:val="0"/>
          <w:numId w:val="28"/>
        </w:num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Organizacija stručnog postupka za utvrđivanje  vrste i stupnja teškoće </w:t>
      </w:r>
    </w:p>
    <w:p w:rsidR="001C10E0" w:rsidRDefault="001C10E0">
      <w:pPr>
        <w:spacing w:after="0" w:line="240" w:lineRule="auto"/>
        <w:ind w:left="786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9A506C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 xml:space="preserve">               dijagnosticiranje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i/>
          <w:sz w:val="24"/>
          <w:szCs w:val="24"/>
          <w:u w:val="single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Odgovarajućim metodama i tehnikama rada nastojat će se  otkriti i utvrditi vrsta i  intenzitet teškoće kod učenika te predložiti postupak za njezino ublažavanje i otklanjanje.</w:t>
      </w: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U slučajevima pedagoške opservacije, ona se provodi u skladu s Uputama o provođenju opservacije  djece s teškoćama  u razvoju  i o izradi programa opservacije. Nakon dijagnostike, odnosno dobivenog nalaza i mišljenja, stručni suradnik defektolog upoznaje  nastavnika i roditelje djeteta s rezultatima i zaključkom tima za dijagnostiku i poduzima mjere za realizaciju zaključka tima.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ind w:left="420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28"/>
        </w:num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Neposredni rad s učenicima na ublažavanju i otklanjanju poteškoće</w:t>
      </w:r>
    </w:p>
    <w:p w:rsidR="001C10E0" w:rsidRDefault="001C10E0">
      <w:pPr>
        <w:spacing w:after="0" w:line="240" w:lineRule="auto"/>
        <w:ind w:left="786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Neposredni rad s učenicima na ublažavanju i otklanjanju teškoća provodi se od faze otkrivanja - identifikacije do faze neposrednog stručnog tretmana i korekcije određene teškoće. Stručni suradnik u nastavi  radi individualno i grupno s onim učenicima koji imaju posebne obrazovne potrebe, odnosno s učenicima kojima nastavnik i pored svih poduzetih mjera i postupaka nije u mogućnosti pružiti adekvatnu pomoć na ublažavanju i otklanjanju postojećih teškoća</w:t>
      </w:r>
      <w:r>
        <w:rPr>
          <w:rFonts w:ascii="Arial Narrow" w:eastAsia="Arial Narrow" w:hAnsi="Arial Narrow" w:cs="Arial Narrow"/>
          <w:b/>
          <w:sz w:val="24"/>
          <w:szCs w:val="24"/>
        </w:rPr>
        <w:t>.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numPr>
          <w:ilvl w:val="0"/>
          <w:numId w:val="28"/>
        </w:numP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Rad na zdravstvenom i profesionalnom praćenju i informiranju učenika s posebnim obrazovnim potrebama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numPr>
          <w:ilvl w:val="0"/>
          <w:numId w:val="28"/>
        </w:numPr>
        <w:spacing w:after="0" w:line="240" w:lineRule="auto"/>
        <w:jc w:val="both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proofErr w:type="spellStart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Logopedska</w:t>
      </w:r>
      <w:proofErr w:type="spellEnd"/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 xml:space="preserve"> terapija                           </w:t>
      </w:r>
    </w:p>
    <w:p w:rsidR="001C10E0" w:rsidRDefault="009A506C">
      <w:pPr>
        <w:spacing w:after="0" w:line="240" w:lineRule="auto"/>
        <w:ind w:left="426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Arial Narrow" w:eastAsia="Arial Narrow" w:hAnsi="Arial Narrow" w:cs="Arial Narrow"/>
          <w:b/>
        </w:rPr>
        <w:t xml:space="preserve">   2.  SURADNJA S  UČITELJIMA</w:t>
      </w:r>
    </w:p>
    <w:p w:rsidR="001C10E0" w:rsidRDefault="001C10E0">
      <w:pPr>
        <w:spacing w:after="0" w:line="240" w:lineRule="auto"/>
        <w:ind w:left="1068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color w:val="0000FF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Suradnja s učiteljima je najneposrednije povezana sa svim fazama i zadacima rada stručnog suradnika u nastavi.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Osnovni zadaci suradnje s učiteljima su: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      - upoznavanje učitelja s vrstama, etiologijom i karakteristikama teškoća kod  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        učenika za kojeg je utvrđeno da ima neku teškoću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      - davanje stručnih uputa za rad  s učenicima </w:t>
      </w:r>
    </w:p>
    <w:p w:rsidR="001C10E0" w:rsidRDefault="009A506C">
      <w:pPr>
        <w:spacing w:after="0" w:line="240" w:lineRule="auto"/>
        <w:ind w:left="36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- pomoć učiteljima u obliku konzultacija u izradi individualiziranih  programa </w:t>
      </w:r>
    </w:p>
    <w:p w:rsidR="001C10E0" w:rsidRDefault="009A506C">
      <w:pPr>
        <w:spacing w:after="0" w:line="240" w:lineRule="auto"/>
        <w:ind w:left="36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- suradnja s učiteljima na ukazivanju pomoći djeci s teškoćama za povoljno</w:t>
      </w:r>
    </w:p>
    <w:p w:rsidR="001C10E0" w:rsidRDefault="009A506C">
      <w:pPr>
        <w:spacing w:after="0" w:line="240" w:lineRule="auto"/>
        <w:ind w:left="36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  uključivanje  u razrednu grupu te razvijanje zdravih odnosa pojedinca prema </w:t>
      </w:r>
    </w:p>
    <w:p w:rsidR="001C10E0" w:rsidRDefault="009A506C">
      <w:pPr>
        <w:spacing w:after="0" w:line="240" w:lineRule="auto"/>
        <w:ind w:left="36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  razredu i obrnuto</w:t>
      </w:r>
    </w:p>
    <w:p w:rsidR="001C10E0" w:rsidRDefault="001C10E0">
      <w:pPr>
        <w:spacing w:after="0" w:line="240" w:lineRule="auto"/>
        <w:ind w:left="36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color w:val="0000FF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FF"/>
          <w:sz w:val="24"/>
          <w:szCs w:val="24"/>
        </w:rPr>
        <w:lastRenderedPageBreak/>
        <w:t xml:space="preserve"> </w:t>
      </w:r>
    </w:p>
    <w:p w:rsidR="001C10E0" w:rsidRDefault="009A506C">
      <w:pPr>
        <w:spacing w:after="0" w:line="240" w:lineRule="auto"/>
        <w:ind w:firstLine="360"/>
        <w:rPr>
          <w:rFonts w:ascii="Arial Narrow" w:eastAsia="Arial Narrow" w:hAnsi="Arial Narrow" w:cs="Arial Narrow"/>
          <w:b/>
          <w:color w:val="0000FF"/>
          <w:sz w:val="24"/>
          <w:szCs w:val="24"/>
        </w:rPr>
      </w:pPr>
      <w:r>
        <w:rPr>
          <w:rFonts w:ascii="Arial Narrow" w:eastAsia="Arial Narrow" w:hAnsi="Arial Narrow" w:cs="Arial Narrow"/>
          <w:b/>
        </w:rPr>
        <w:t xml:space="preserve"> 3.    SURADNJA S RODITELJIMA</w:t>
      </w:r>
    </w:p>
    <w:p w:rsidR="001C10E0" w:rsidRDefault="001C10E0">
      <w:pPr>
        <w:spacing w:after="0" w:line="240" w:lineRule="auto"/>
        <w:ind w:left="1068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color w:val="0000FF"/>
          <w:sz w:val="24"/>
          <w:szCs w:val="24"/>
        </w:rPr>
        <w:t xml:space="preserve">     </w:t>
      </w:r>
      <w:r>
        <w:rPr>
          <w:rFonts w:ascii="Arial Narrow" w:eastAsia="Arial Narrow" w:hAnsi="Arial Narrow" w:cs="Arial Narrow"/>
          <w:sz w:val="24"/>
          <w:szCs w:val="24"/>
        </w:rPr>
        <w:t>Realizira se:</w:t>
      </w:r>
    </w:p>
    <w:p w:rsidR="001C10E0" w:rsidRDefault="009A506C">
      <w:pPr>
        <w:numPr>
          <w:ilvl w:val="0"/>
          <w:numId w:val="27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Individualnim razgovorima s roditeljima djece koja imaju određene teškoće u razvoju. Razgovor se može inicirati od strane roditelja, učitelja, stručnog suradnika i drugih odgojno obrazovnih radnika.</w:t>
      </w:r>
    </w:p>
    <w:p w:rsidR="001C10E0" w:rsidRDefault="009A506C">
      <w:pPr>
        <w:numPr>
          <w:ilvl w:val="0"/>
          <w:numId w:val="27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Davanjem informacija roditeljima učenika s posebnim obrazovnim potrebama o vrsti, stupnju i posljedicama teškoće koju dijete ima. Posebno će se obratiti pažnja na to da roditelj prihvati činjenicu da njegovo dijete ima određene smetnje i teškoće  koje utječu na uspjeh  i ponašanje u školi i izvan nje. Postupci u školi i obitelji moraju biti usklađeni.</w:t>
      </w:r>
    </w:p>
    <w:p w:rsidR="001C10E0" w:rsidRDefault="009A506C">
      <w:pPr>
        <w:numPr>
          <w:ilvl w:val="0"/>
          <w:numId w:val="27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Davanjem stručnog savjeta roditeljima o tome kako i na koji način mogu pomoći svome djetetu na ublažavanju i eventualnom otklanjanju teškoće.</w:t>
      </w:r>
    </w:p>
    <w:p w:rsidR="001C10E0" w:rsidRDefault="009A506C">
      <w:pPr>
        <w:numPr>
          <w:ilvl w:val="0"/>
          <w:numId w:val="27"/>
        </w:numPr>
        <w:spacing w:after="0" w:line="24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Prisustvovanjem na roditeljskim sastancima razrednih odjela u cilju informiranja roditelja o osnovnim karakteristikama učenika s posebnim obrazovnim potrebama.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color w:val="0000FF"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color w:val="0000FF"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color w:val="0000FF"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color w:val="0000FF"/>
          <w:sz w:val="24"/>
          <w:szCs w:val="24"/>
        </w:rPr>
      </w:pPr>
    </w:p>
    <w:p w:rsidR="001C10E0" w:rsidRDefault="009A506C">
      <w:pPr>
        <w:numPr>
          <w:ilvl w:val="0"/>
          <w:numId w:val="21"/>
        </w:num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SURADNJA SA STRUČNIM ORGANIZACIJAMA IZVAN ŠKOLE</w:t>
      </w:r>
    </w:p>
    <w:p w:rsidR="001C10E0" w:rsidRDefault="001C10E0">
      <w:pPr>
        <w:spacing w:after="0" w:line="240" w:lineRule="auto"/>
        <w:ind w:left="1068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9A506C">
      <w:pPr>
        <w:spacing w:after="0"/>
        <w:rPr>
          <w:rFonts w:ascii="Arial Narrow" w:eastAsia="Arial Narrow" w:hAnsi="Arial Narrow" w:cs="Arial Narrow"/>
          <w:color w:val="0000FF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Rad stručnog suradnika-defektologa s djecom s teškoćama zahtijeva i  kontinuiranu suradnju sa stručnim i drugim organizacijama :</w:t>
      </w:r>
    </w:p>
    <w:p w:rsidR="001C10E0" w:rsidRDefault="009A506C">
      <w:pPr>
        <w:spacing w:after="0"/>
        <w:ind w:left="36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- Edukacijsko - rehabilitacijskim fakultetom u Zagrebu</w:t>
      </w:r>
    </w:p>
    <w:p w:rsidR="001C10E0" w:rsidRDefault="009A506C">
      <w:pPr>
        <w:spacing w:after="0"/>
        <w:ind w:left="36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- Centrom za socijalnu skrb Županja</w:t>
      </w:r>
    </w:p>
    <w:p w:rsidR="001C10E0" w:rsidRDefault="009A506C">
      <w:pPr>
        <w:spacing w:after="0"/>
        <w:ind w:left="36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- Domom zdravlja Županja</w:t>
      </w:r>
    </w:p>
    <w:p w:rsidR="001C10E0" w:rsidRDefault="009A506C">
      <w:pPr>
        <w:spacing w:after="0"/>
        <w:ind w:left="36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- Osnovnim  i srednjim školama u Županji i u susjednim mjestima</w:t>
      </w:r>
    </w:p>
    <w:p w:rsidR="001C10E0" w:rsidRDefault="009A506C">
      <w:pPr>
        <w:spacing w:after="0"/>
        <w:ind w:left="36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- Dječjim vrtićem u Županji</w:t>
      </w:r>
    </w:p>
    <w:p w:rsidR="001C10E0" w:rsidRDefault="001C10E0">
      <w:pPr>
        <w:spacing w:after="0"/>
        <w:ind w:left="36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ind w:left="36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color w:val="0000FF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 xml:space="preserve">       5.   STRUČNO USAVRŠAVANJE  (seminari, stručni aktivi i ostalo)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 xml:space="preserve">      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 xml:space="preserve">       </w:t>
      </w:r>
      <w:r>
        <w:rPr>
          <w:rFonts w:ascii="Arial Narrow" w:eastAsia="Arial Narrow" w:hAnsi="Arial Narrow" w:cs="Arial Narrow"/>
          <w:sz w:val="24"/>
          <w:szCs w:val="24"/>
        </w:rPr>
        <w:t>- savjetovanja, seminari, stručni aktivi i dr. oblici rada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numPr>
          <w:ilvl w:val="0"/>
          <w:numId w:val="12"/>
        </w:numPr>
        <w:spacing w:after="0" w:line="240" w:lineRule="auto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SUDJELOVANJE U RADU SJEDNICA UČITELJSKOG I RAZREDNIH VIJEĆA</w:t>
      </w:r>
    </w:p>
    <w:p w:rsidR="001C10E0" w:rsidRDefault="001C10E0">
      <w:pPr>
        <w:spacing w:after="0" w:line="240" w:lineRule="auto"/>
        <w:ind w:left="1068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9A506C">
      <w:pPr>
        <w:spacing w:after="0"/>
        <w:jc w:val="both"/>
        <w:rPr>
          <w:rFonts w:ascii="Arial Narrow" w:eastAsia="Arial Narrow" w:hAnsi="Arial Narrow" w:cs="Arial Narrow"/>
          <w:b/>
          <w:color w:val="0000FF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Stručni suradnik u školi prisustvuje sjednicama  razrednih i učiteljskog vijeća. Na sjednicama stručni suradnik- defektolog, od strane razrednika i predmetnih  nastavnika, upoznaje probleme učenika s teškoćama u razvoju, a istovremeno iznosi svoja zapažanja i informacije o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vrstama,karakteristikama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>,  intenzitetu i posljedicama pojedinih teškoća kod učenika.</w:t>
      </w:r>
    </w:p>
    <w:p w:rsidR="001C10E0" w:rsidRDefault="001C10E0">
      <w:pPr>
        <w:spacing w:after="0"/>
        <w:rPr>
          <w:rFonts w:ascii="Arial Narrow" w:eastAsia="Arial Narrow" w:hAnsi="Arial Narrow" w:cs="Arial Narrow"/>
          <w:b/>
          <w:color w:val="0000FF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b/>
          <w:color w:val="0000FF"/>
          <w:sz w:val="24"/>
          <w:szCs w:val="24"/>
        </w:rPr>
      </w:pPr>
    </w:p>
    <w:p w:rsidR="001C10E0" w:rsidRDefault="009A506C">
      <w:pPr>
        <w:numPr>
          <w:ilvl w:val="0"/>
          <w:numId w:val="12"/>
        </w:numPr>
        <w:spacing w:after="0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b/>
          <w:color w:val="000000"/>
          <w:sz w:val="24"/>
          <w:szCs w:val="24"/>
        </w:rPr>
        <w:t>VOĐENJE DOKUMENTACIJE</w:t>
      </w:r>
    </w:p>
    <w:p w:rsidR="001C10E0" w:rsidRDefault="001C10E0">
      <w:pPr>
        <w:spacing w:after="0"/>
        <w:ind w:left="1068"/>
        <w:rPr>
          <w:rFonts w:ascii="Arial Narrow" w:eastAsia="Arial Narrow" w:hAnsi="Arial Narrow" w:cs="Arial Narrow"/>
          <w:b/>
          <w:color w:val="000000"/>
          <w:sz w:val="24"/>
          <w:szCs w:val="24"/>
        </w:rPr>
      </w:pPr>
    </w:p>
    <w:p w:rsidR="001C10E0" w:rsidRDefault="009A506C">
      <w:pPr>
        <w:spacing w:after="0"/>
        <w:jc w:val="both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Pored redovne školske dokumentacije u kojoj se svakodnevno vodi evidencija o  radu i napredovanju učenika, vodi se posebna dokumentacija za učenike s posebnim obrazovnim potrebama  u vidu dosjea s odgovarajućim prilozima – nalazima i mišljenjima.</w:t>
      </w:r>
    </w:p>
    <w:p w:rsidR="001C10E0" w:rsidRDefault="001C10E0">
      <w:pPr>
        <w:spacing w:after="0" w:line="240" w:lineRule="auto"/>
        <w:jc w:val="both"/>
        <w:rPr>
          <w:rFonts w:ascii="Arial Narrow" w:eastAsia="Arial Narrow" w:hAnsi="Arial Narrow" w:cs="Arial Narrow"/>
          <w:b/>
          <w:color w:val="0000FF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 xml:space="preserve">      8.   OSTALI POSLOVI I ZADACI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spacing w:after="0"/>
        <w:rPr>
          <w:rFonts w:ascii="Arial Narrow" w:eastAsia="Arial Narrow" w:hAnsi="Arial Narrow" w:cs="Arial Narrow"/>
          <w:b/>
          <w:color w:val="0000FF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lastRenderedPageBreak/>
        <w:t xml:space="preserve">Proizlaze iz realizacije programa rada škole: </w:t>
      </w:r>
    </w:p>
    <w:p w:rsidR="001C10E0" w:rsidRDefault="009A506C">
      <w:pPr>
        <w:numPr>
          <w:ilvl w:val="0"/>
          <w:numId w:val="40"/>
        </w:numPr>
        <w:spacing w:after="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prevencija poremećaja u ponašanju</w:t>
      </w:r>
    </w:p>
    <w:p w:rsidR="001C10E0" w:rsidRDefault="009A506C">
      <w:pPr>
        <w:spacing w:after="0"/>
        <w:ind w:left="36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-    rad u povjerenstvu za upis djece u prvi razred osnovne škole</w:t>
      </w:r>
    </w:p>
    <w:p w:rsidR="001C10E0" w:rsidRDefault="009A506C">
      <w:pPr>
        <w:spacing w:after="0"/>
        <w:ind w:left="36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-    rad u povjerenstvu za utvrđivanje psihofizičkog stanja djece prije upisa u </w:t>
      </w:r>
    </w:p>
    <w:p w:rsidR="001C10E0" w:rsidRDefault="009A506C">
      <w:pPr>
        <w:spacing w:after="0"/>
        <w:ind w:left="36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osnovnu školu i tijekom školovanja</w:t>
      </w:r>
    </w:p>
    <w:p w:rsidR="001C10E0" w:rsidRDefault="009A506C">
      <w:pPr>
        <w:spacing w:after="0"/>
        <w:ind w:left="36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-    rad u povjerenstvu za praćenje rada pripravnika</w:t>
      </w:r>
    </w:p>
    <w:p w:rsidR="001C10E0" w:rsidRDefault="009A506C">
      <w:pPr>
        <w:spacing w:after="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-    sudjelovanje u javnoj i kulturnoj djelatnosti škole</w:t>
      </w:r>
    </w:p>
    <w:p w:rsidR="001C10E0" w:rsidRDefault="001C10E0">
      <w:pPr>
        <w:spacing w:after="0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spacing w:after="120" w:line="240" w:lineRule="auto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PLAN STRUČNOG SURADNIKA – PSIHOLOGA </w:t>
      </w:r>
    </w:p>
    <w:p w:rsidR="001C10E0" w:rsidRDefault="009A506C">
      <w:pPr>
        <w:spacing w:after="120" w:line="240" w:lineRule="auto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sz w:val="32"/>
          <w:szCs w:val="32"/>
        </w:rPr>
        <w:t>GODIŠNJI PLAN I PROGRAM RADA</w:t>
      </w:r>
    </w:p>
    <w:p w:rsidR="001C10E0" w:rsidRDefault="009A506C">
      <w:pPr>
        <w:spacing w:after="120" w:line="240" w:lineRule="auto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eastAsia="Cambria" w:hAnsi="Cambria" w:cs="Cambria"/>
          <w:sz w:val="32"/>
          <w:szCs w:val="32"/>
        </w:rPr>
        <w:t>STRUČNOG SURADNIKA – PSIHOLOGA</w:t>
      </w:r>
    </w:p>
    <w:p w:rsidR="001C10E0" w:rsidRDefault="009A506C">
      <w:pPr>
        <w:spacing w:after="120" w:line="240" w:lineRule="auto"/>
        <w:jc w:val="center"/>
        <w:rPr>
          <w:rFonts w:ascii="Cambria" w:eastAsia="Cambria" w:hAnsi="Cambria" w:cs="Cambria"/>
          <w:b/>
          <w:i/>
          <w:sz w:val="28"/>
          <w:szCs w:val="28"/>
        </w:rPr>
      </w:pPr>
      <w:r>
        <w:rPr>
          <w:rFonts w:ascii="Cambria" w:eastAsia="Cambria" w:hAnsi="Cambria" w:cs="Cambria"/>
          <w:b/>
          <w:i/>
          <w:sz w:val="28"/>
          <w:szCs w:val="28"/>
        </w:rPr>
        <w:t xml:space="preserve">Marina </w:t>
      </w:r>
      <w:proofErr w:type="spellStart"/>
      <w:r>
        <w:rPr>
          <w:rFonts w:ascii="Cambria" w:eastAsia="Cambria" w:hAnsi="Cambria" w:cs="Cambria"/>
          <w:b/>
          <w:i/>
          <w:sz w:val="28"/>
          <w:szCs w:val="28"/>
        </w:rPr>
        <w:t>Šokić</w:t>
      </w:r>
      <w:proofErr w:type="spellEnd"/>
    </w:p>
    <w:p w:rsidR="001C10E0" w:rsidRDefault="009A506C">
      <w:pPr>
        <w:spacing w:after="120" w:line="240" w:lineRule="auto"/>
        <w:jc w:val="center"/>
        <w:rPr>
          <w:rFonts w:ascii="Cambria" w:eastAsia="Cambria" w:hAnsi="Cambria" w:cs="Cambria"/>
          <w:i/>
          <w:sz w:val="28"/>
          <w:szCs w:val="28"/>
        </w:rPr>
      </w:pPr>
      <w:r>
        <w:rPr>
          <w:rFonts w:ascii="Cambria" w:eastAsia="Cambria" w:hAnsi="Cambria" w:cs="Cambria"/>
          <w:i/>
          <w:sz w:val="28"/>
          <w:szCs w:val="28"/>
        </w:rPr>
        <w:t>Šk. godina 2022. / 2023.</w:t>
      </w:r>
    </w:p>
    <w:p w:rsidR="001C10E0" w:rsidRDefault="001C10E0">
      <w:pPr>
        <w:spacing w:after="120" w:line="240" w:lineRule="auto"/>
        <w:jc w:val="center"/>
        <w:rPr>
          <w:rFonts w:ascii="Cambria" w:eastAsia="Cambria" w:hAnsi="Cambria" w:cs="Cambria"/>
          <w:b/>
          <w:color w:val="0F243E"/>
          <w:sz w:val="28"/>
          <w:szCs w:val="28"/>
        </w:rPr>
      </w:pPr>
    </w:p>
    <w:tbl>
      <w:tblPr>
        <w:tblW w:w="9269" w:type="dxa"/>
        <w:tblLayout w:type="fixed"/>
        <w:tblLook w:val="0400" w:firstRow="0" w:lastRow="0" w:firstColumn="0" w:lastColumn="0" w:noHBand="0" w:noVBand="1"/>
      </w:tblPr>
      <w:tblGrid>
        <w:gridCol w:w="6011"/>
        <w:gridCol w:w="1396"/>
        <w:gridCol w:w="1862"/>
      </w:tblGrid>
      <w:tr w:rsidR="001C10E0">
        <w:trPr>
          <w:trHeight w:val="900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POSLOVI I RADNI ZADACI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 xml:space="preserve"> psihologa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MJESEC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SURADNICI</w:t>
            </w:r>
          </w:p>
        </w:tc>
      </w:tr>
      <w:tr w:rsidR="001C10E0">
        <w:trPr>
          <w:trHeight w:val="637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9A506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ORGANIZACIJA RADA ŠKOLE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</w:p>
        </w:tc>
      </w:tr>
      <w:tr w:rsidR="001C10E0">
        <w:trPr>
          <w:trHeight w:val="2398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Sudjelovanje u organizaciji i provođenju upisa u prvi razred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Sudjelovanje u formiranju razrednih odjela učenika prvih razreda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Sudjelovanje u prihvatu učenika prvog razreda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svibanj, lipanj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kolovoz,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rujan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 defektolog, ravnatelj</w:t>
            </w:r>
          </w:p>
        </w:tc>
      </w:tr>
      <w:tr w:rsidR="001C10E0">
        <w:trPr>
          <w:trHeight w:val="552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9A506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PLANIRANJE, PROGRAMIRANJE I REALIZACIJA RADA ŠKOLE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4116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Izrada godišnjeg plana i programa rada stručnog suradnika psihologa i izvješće o realizaciji istoga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Sudjelovanje u izradi kurikuluma škole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Izrada i izvještaj školskog preventivnog  programa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Po potrebi sudjelovanje u planiranju rada za učenike s teškoćama u razvoju te u pripremi dokumentacije za izradu prilagođenih programa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Izrada plana i programa identifikacije i rada s darovitim učenicima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srpanj- rujan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kolovoz-rujan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srpanj-rujan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rujan-listopad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ravnatelj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razrednici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defektolog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</w:t>
            </w:r>
          </w:p>
        </w:tc>
      </w:tr>
      <w:tr w:rsidR="001C10E0">
        <w:trPr>
          <w:trHeight w:val="113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9A506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RAD S UČENICIMA NA INDIVIDUALNOJ I/ILI SKUPNOJ RAZINI OD PRIPREME, REALIZACIJE DO EVALUACIJE RADA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413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numPr>
                <w:ilvl w:val="1"/>
                <w:numId w:val="34"/>
              </w:numPr>
              <w:ind w:right="227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Utvrđivanje stanja učenika na području:</w:t>
            </w:r>
          </w:p>
          <w:p w:rsidR="001C10E0" w:rsidRDefault="009A506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intelektualne razvijenosti</w:t>
            </w:r>
          </w:p>
          <w:p w:rsidR="001C10E0" w:rsidRDefault="009A506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akademske kompetencije</w:t>
            </w:r>
          </w:p>
          <w:p w:rsidR="001C10E0" w:rsidRDefault="009A506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emocionalnog razvoja i osobina ličnosti</w:t>
            </w:r>
          </w:p>
          <w:p w:rsidR="001C10E0" w:rsidRDefault="009A506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socijalnih vještina i značajki ponašanja</w:t>
            </w:r>
          </w:p>
          <w:p w:rsidR="001C10E0" w:rsidRDefault="009A506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psihofizičke spremnosti za upis u prvi razred osnovne škole</w:t>
            </w:r>
          </w:p>
          <w:p w:rsidR="001C10E0" w:rsidRDefault="009A506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profesionalnog usmjeravanja</w:t>
            </w:r>
          </w:p>
          <w:p w:rsidR="001C10E0" w:rsidRDefault="009A506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darovitosti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Psihodijagnostička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obrada: </w:t>
            </w:r>
          </w:p>
          <w:p w:rsidR="001C10E0" w:rsidRDefault="009A506C">
            <w:pPr>
              <w:widowControl w:val="0"/>
              <w:numPr>
                <w:ilvl w:val="0"/>
                <w:numId w:val="40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primjena, obrada i interpretacija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psihodijagnostičkih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sredstava, izrada 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 xml:space="preserve">psihologijskog nalaza i mišljenja </w:t>
            </w:r>
          </w:p>
          <w:p w:rsidR="001C10E0" w:rsidRDefault="009A506C">
            <w:pPr>
              <w:widowControl w:val="0"/>
              <w:numPr>
                <w:ilvl w:val="0"/>
                <w:numId w:val="5"/>
              </w:numPr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odabir primjerenog oblika školovanja</w:t>
            </w:r>
          </w:p>
          <w:p w:rsidR="001C10E0" w:rsidRDefault="001C10E0">
            <w:pPr>
              <w:widowControl w:val="0"/>
              <w:ind w:left="720"/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Savjetodavni rad s učenicima</w:t>
            </w:r>
          </w:p>
          <w:p w:rsidR="001C10E0" w:rsidRDefault="009A506C">
            <w:pPr>
              <w:widowControl w:val="0"/>
              <w:numPr>
                <w:ilvl w:val="2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individualni i/ili grupni savjetodavni rad u kojem se učenici upućuju na unaprjeđenje u učenju i postignuću te primjeni znanja u poboljšanju mentalnog zdravlja</w:t>
            </w:r>
          </w:p>
          <w:p w:rsidR="001C10E0" w:rsidRDefault="009A506C">
            <w:pPr>
              <w:widowControl w:val="0"/>
              <w:numPr>
                <w:ilvl w:val="2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individualni i/ili grupni savjetodavni rad u kojem se učenici upućuju na profesionalno informiranje i usmjeravanje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izrada informativnih materijala za učenike, učitelje i roditelje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predavanje učenicima osmih razreda – profesionalno informiranje i savjetovanje (upoznavanje s alatima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samoprocjene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na internetu, službama za profesionalnu orijentaciju, srednjoškolskim programima i faktorima ključnim pri donošenju odluke o odabiru srednje škole)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psihologijska obrada učenika te savjetovanje o izboru zanimanja (djeca s teškoćama u razvoju, daroviti učenici, neodlučni…)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suradnja sa službom za profesionalnu orijentaciju te srednjim školama</w:t>
            </w:r>
          </w:p>
          <w:p w:rsidR="001C10E0" w:rsidRDefault="001C10E0">
            <w:pPr>
              <w:widowControl w:val="0"/>
              <w:ind w:left="72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numPr>
                <w:ilvl w:val="2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Savjetodavno-terapeutski rad s učenicima s:</w:t>
            </w:r>
          </w:p>
          <w:p w:rsidR="001C10E0" w:rsidRDefault="009A506C">
            <w:pPr>
              <w:widowControl w:val="0"/>
              <w:numPr>
                <w:ilvl w:val="0"/>
                <w:numId w:val="26"/>
              </w:numPr>
              <w:ind w:left="1097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teškoćama u razvoju</w:t>
            </w:r>
          </w:p>
          <w:p w:rsidR="001C10E0" w:rsidRDefault="009A506C">
            <w:pPr>
              <w:widowControl w:val="0"/>
              <w:numPr>
                <w:ilvl w:val="0"/>
                <w:numId w:val="26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emocionalnim teškoćama</w:t>
            </w:r>
          </w:p>
          <w:p w:rsidR="001C10E0" w:rsidRDefault="009A506C">
            <w:pPr>
              <w:widowControl w:val="0"/>
              <w:numPr>
                <w:ilvl w:val="0"/>
                <w:numId w:val="26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problemima u ponašanju</w:t>
            </w:r>
          </w:p>
          <w:p w:rsidR="001C10E0" w:rsidRDefault="009A506C">
            <w:pPr>
              <w:widowControl w:val="0"/>
              <w:numPr>
                <w:ilvl w:val="0"/>
                <w:numId w:val="26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zdravstvenim smetnjama</w:t>
            </w:r>
          </w:p>
          <w:p w:rsidR="001C10E0" w:rsidRDefault="009A506C">
            <w:pPr>
              <w:widowControl w:val="0"/>
              <w:numPr>
                <w:ilvl w:val="0"/>
                <w:numId w:val="26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teškoćama u socijalizaciji</w:t>
            </w:r>
          </w:p>
          <w:p w:rsidR="001C10E0" w:rsidRDefault="009A506C">
            <w:pPr>
              <w:widowControl w:val="0"/>
              <w:numPr>
                <w:ilvl w:val="0"/>
                <w:numId w:val="26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teškoćama u učenju</w:t>
            </w:r>
          </w:p>
          <w:p w:rsidR="001C10E0" w:rsidRDefault="009A506C">
            <w:pPr>
              <w:widowControl w:val="0"/>
              <w:numPr>
                <w:ilvl w:val="0"/>
                <w:numId w:val="26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obiteljskim teškoćama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Intervencije u radu s učenicima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rad s učenicima na promjenama u  području prepoznatih teškoća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Praćenje prilagodbe učenika prvih razreda</w:t>
            </w:r>
          </w:p>
          <w:p w:rsidR="001C10E0" w:rsidRDefault="001C10E0">
            <w:pPr>
              <w:widowControl w:val="0"/>
              <w:ind w:left="108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Prevencija u radu s učenicima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rad na programima kojima se gradi pozitivan odnos učenika s vršnjacima i odraslim osobama i potiče razvoj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socio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-emocionalnih vještina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Obilježavanje Mjeseca borbe protiv ovisnosti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Obilježavanje Dana ružičastih majica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Program prevencije vršnjačkog nasilja: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Nemoj mi se rugati i Recept za sretan razred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(odabrane radionice na SR-a, niži razredi)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Deletecyberbulling</w:t>
            </w:r>
            <w:proofErr w:type="spellEnd"/>
            <w: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(odabrane radionice na SR-a, viši razredi)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Provođenje individualnog i/ili grupnog treninga socijalnih i komunikacijskih vještina (pedagoško-psihološke radionice s grupom učenika kod kojih se uoči potreba za tim)</w:t>
            </w:r>
          </w:p>
          <w:p w:rsidR="001C10E0" w:rsidRDefault="009A506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Prevencija školskog neuspjeha (radionice na temu: </w:t>
            </w:r>
            <w: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Učimo kako učiti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, za učenike 5. razreda i po potrebi)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svibanj-lipanj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listopad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travanj- lipanj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tijekom 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godine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studeni – prosinac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veljača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Studeni -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prosinac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defektolog,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stručnjaci specijalisti (liječnici, klinički psiholog ...)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Povjerenstvo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učitelji, roditelji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defektolog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razrednici, roditelji, vanjski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suradnici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Služba za prof.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orijentaciju,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razrednici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Razrednici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Knjižničarka, razrednik</w:t>
            </w:r>
          </w:p>
        </w:tc>
      </w:tr>
      <w:tr w:rsidR="001C10E0">
        <w:trPr>
          <w:trHeight w:val="413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9A506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lastRenderedPageBreak/>
              <w:t>RAD S RODITELJIMA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845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Utvrđivanje stanja učenika provođenjem anamnestičkog  intervjua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Grupni i/ili individualni savjetodavni rad sa svrhom pomoći roditeljima u razumijevanju razvojnih potreba djeteta, kao i rad na promjenama u području prepoznatih teškoća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Psihološka intervencija uslijed nenadanih, po dijete potencijalno traumatičnih okolnosti (razvod roditelja, bolest ili smrt u obitelji i sl.)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Educiranje roditelja o vještinama roditeljstva i specifičnostima psihosocijalnog razvoja djeteta (tehnikama discipliniranja, strategijama suočavanja s rizičnim ponašanjima, profesionalnom informiranju i usmjeravanju i sl.)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Predavanje na temu: </w:t>
            </w:r>
            <w: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Uloga školskog psihologa u odgojno-obrazovnom procesu</w:t>
            </w:r>
          </w:p>
          <w:p w:rsidR="001C10E0" w:rsidRDefault="009A506C">
            <w:pPr>
              <w:widowControl w:val="0"/>
              <w:ind w:left="964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 (roditeljima učenika 1. razreda)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Predavanje o darovitosti  (roditeljima potencijalno darovitih učenika 4. razreda)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Tematske radionice za roditelje 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Upućivanje roditelja drugim institucijama stručnjacima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listopad-studeni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studeni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Tijekom godine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defektolog, ravnatelj, razrednici,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stručnjaci specifičnih zanimanja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450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9A506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RAD S UČITELJIMA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4087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Utvrđivanje stanja učenika prikupljanjem anamnestičkih  podataka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Individualni i/ili grupni rad s nastavnicima u svrhu  razumijevanja razvojnih potreba učenika te dogovori o  najboljim načinima pružanja podrške  učeniku u svladavanju specifičnih teškoća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Razvijanje strategije individualizacije u poučavanju u svrhu optimalnog učenikova napredovanja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Savjetovanje nastavnika o primjeni strategija učenja i poučavanja; tehnikama vođenja razreda i upravljanjem ponašanja; pristupima u  radu s učenicima s posebnim potrebama; prevencija kriznih stanja i reakcijama na krizu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Suradnja u realizaciji Tjedna psihologije, Dana darovitih učenika i Dana ružičastih majica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Praćenje i senzibilizacija učitelja za rad s darovitim učenicima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Veljača, ožujak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defektolog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</w:t>
            </w:r>
          </w:p>
        </w:tc>
      </w:tr>
      <w:tr w:rsidR="001C10E0">
        <w:trPr>
          <w:trHeight w:val="668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9A506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ISTRAŽIVANJE I RAZVOJNI PROGRAM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423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Sudjelovanje u izradi programa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samovrednovanja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škole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Rad u Timu za kvalitetu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Rad u Povjerenstvu za utvrđivanje psihofizičkog stanja djeteta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Voditelj programa rada s darovitim učenicima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Rad na projektu unaprjeđenja suradnje vrtića i škole (istraživanje stavova djece, roditelja i 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učitelja o spremnosti za školu)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ravnatelj, 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Defektolog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Učitelji, 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odgajateljice vrtića</w:t>
            </w:r>
          </w:p>
        </w:tc>
      </w:tr>
      <w:tr w:rsidR="001C10E0">
        <w:trPr>
          <w:trHeight w:val="423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9A506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lastRenderedPageBreak/>
              <w:t>UNAPREĐENJE ODGOJNO-OBRAZOVNOG RADA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706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Prisustvovanje nastavi prema potrebi s ciljem praćenja rada pojedinih učenika i/ili učitelja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Prisustvovanje sjednicama razrednih i nastavničkih vijeća i tematska predavanja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Pregled pedagoške dokumentacije </w:t>
            </w:r>
          </w:p>
          <w:p w:rsidR="001C10E0" w:rsidRDefault="009A506C">
            <w:pPr>
              <w:widowControl w:val="0"/>
              <w:ind w:left="108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(prema potrebi)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Samovrednovanje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škole – praćenje i realizacija Školskog razvojnog plana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tijekom 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godine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ravnatelj, 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Tim za kvalitetu</w:t>
            </w: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913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9A506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PERMANENTNO OBRAZOVANJE I STRUČNO USAVRŠAVANJE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845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Sudjelovanje i prisustvovanje na stručnim vijećima, seminarima, konferencijama, verificiranim edukacijama (u organizaciji i/ili s preporukom AZZO, MZOS…)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Praćenje noviteta u području školske psihologije te proučavanje stručne i znanstvene literature, tiska, časopisa.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Edukacija iz područja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psihodrame</w:t>
            </w:r>
            <w:proofErr w:type="spellEnd"/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458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9A506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SKRB ZA MENTALNO ZDRAVLJE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2672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Koordiniranje suradnje s ostalim stručnjacima u području mentalne, zdravstvene i socijalne skrbi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Ostvarivanje partnerstva s roditeljima kako bi se postigla zdrava školska i obiteljska klima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Promoviranje pitanja važnih za psihofizičko zdravlje u školskoj okolini (suradnja sa školskim liječnikom, Centrom za socijalnu skrb, Odjelom za dječju i adolescentnu psihijatriju…)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Obilježavanje Dana darovitih učenika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ožujak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stručnjaci specifičnih zanimanja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</w:t>
            </w:r>
          </w:p>
        </w:tc>
      </w:tr>
      <w:tr w:rsidR="001C10E0">
        <w:trPr>
          <w:trHeight w:val="388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9A506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lastRenderedPageBreak/>
              <w:t xml:space="preserve"> PROJEKTI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1400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Rad s potencijalno darovitom djecom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Nemoj mi se rugati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Tjedan psihologije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 xml:space="preserve">Danas </w:t>
            </w:r>
            <w:proofErr w:type="spellStart"/>
            <w: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vrtićanci</w:t>
            </w:r>
            <w:proofErr w:type="spellEnd"/>
            <w: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, sutra đaci</w:t>
            </w: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(Suradnja vrtića i škole)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Veljača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Učitelji, roditelji, 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Odgojiteljice, učiteljice</w:t>
            </w:r>
          </w:p>
        </w:tc>
      </w:tr>
      <w:tr w:rsidR="001C10E0">
        <w:trPr>
          <w:trHeight w:val="577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9A506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OSTALI POSLOVI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</w:tr>
      <w:tr w:rsidR="001C10E0">
        <w:trPr>
          <w:trHeight w:val="1554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Vođenje dokumentacije o vlastitom radu, učeničkim te razrednim dosjeima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Određivanje zamjena nastavnika po potrebi</w:t>
            </w:r>
          </w:p>
          <w:p w:rsidR="001C10E0" w:rsidRDefault="009A506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Sudjelovanje u humanitarnim aktivnostima u školi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</w:t>
            </w:r>
          </w:p>
          <w:p w:rsidR="001C10E0" w:rsidRDefault="009A506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godine</w:t>
            </w: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</w:tbl>
    <w:p w:rsidR="001C10E0" w:rsidRDefault="001C10E0">
      <w:pPr>
        <w:spacing w:after="0"/>
        <w:rPr>
          <w:rFonts w:ascii="Cambria" w:eastAsia="Cambria" w:hAnsi="Cambria" w:cs="Cambria"/>
          <w:b/>
          <w:i/>
          <w:color w:val="D99594"/>
          <w:sz w:val="24"/>
          <w:szCs w:val="24"/>
        </w:rPr>
      </w:pPr>
    </w:p>
    <w:p w:rsidR="001C10E0" w:rsidRDefault="001C10E0">
      <w:pPr>
        <w:spacing w:after="0"/>
        <w:rPr>
          <w:rFonts w:ascii="Cambria" w:eastAsia="Cambria" w:hAnsi="Cambria" w:cs="Cambria"/>
          <w:i/>
          <w:sz w:val="24"/>
          <w:szCs w:val="24"/>
        </w:rPr>
      </w:pPr>
    </w:p>
    <w:p w:rsidR="001C10E0" w:rsidRDefault="001C10E0">
      <w:pPr>
        <w:spacing w:after="0"/>
        <w:jc w:val="right"/>
        <w:rPr>
          <w:rFonts w:ascii="Cambria" w:eastAsia="Cambria" w:hAnsi="Cambria" w:cs="Cambria"/>
          <w:i/>
          <w:sz w:val="24"/>
          <w:szCs w:val="24"/>
        </w:rPr>
      </w:pPr>
    </w:p>
    <w:p w:rsidR="001C10E0" w:rsidRDefault="009A506C">
      <w:pPr>
        <w:spacing w:after="0"/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Psihologinja: Marina </w:t>
      </w:r>
      <w:proofErr w:type="spellStart"/>
      <w:r>
        <w:rPr>
          <w:rFonts w:ascii="Cambria" w:eastAsia="Cambria" w:hAnsi="Cambria" w:cs="Cambria"/>
          <w:i/>
          <w:sz w:val="24"/>
          <w:szCs w:val="24"/>
        </w:rPr>
        <w:t>Šokić</w:t>
      </w:r>
      <w:proofErr w:type="spellEnd"/>
    </w:p>
    <w:p w:rsidR="001C10E0" w:rsidRDefault="009A506C">
      <w:pPr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U Županji, 15.rujna 2022.. godine</w:t>
      </w:r>
    </w:p>
    <w:p w:rsidR="001C10E0" w:rsidRDefault="001C10E0">
      <w:pPr>
        <w:jc w:val="right"/>
        <w:rPr>
          <w:rFonts w:ascii="Cambria" w:eastAsia="Cambria" w:hAnsi="Cambria" w:cs="Cambria"/>
          <w:sz w:val="24"/>
          <w:szCs w:val="24"/>
        </w:rPr>
      </w:pPr>
    </w:p>
    <w:p w:rsidR="001C10E0" w:rsidRDefault="001C10E0">
      <w:pPr>
        <w:jc w:val="right"/>
        <w:rPr>
          <w:rFonts w:ascii="Cambria" w:eastAsia="Cambria" w:hAnsi="Cambria" w:cs="Cambria"/>
          <w:sz w:val="24"/>
          <w:szCs w:val="24"/>
        </w:rPr>
      </w:pPr>
    </w:p>
    <w:p w:rsidR="001C10E0" w:rsidRDefault="001C10E0">
      <w:pPr>
        <w:jc w:val="right"/>
        <w:rPr>
          <w:rFonts w:ascii="Cambria" w:eastAsia="Cambria" w:hAnsi="Cambria" w:cs="Cambria"/>
          <w:sz w:val="24"/>
          <w:szCs w:val="24"/>
        </w:rPr>
      </w:pPr>
    </w:p>
    <w:p w:rsidR="001C10E0" w:rsidRDefault="001C10E0">
      <w:pPr>
        <w:jc w:val="right"/>
        <w:rPr>
          <w:rFonts w:ascii="Cambria" w:eastAsia="Cambria" w:hAnsi="Cambria" w:cs="Cambria"/>
          <w:sz w:val="24"/>
          <w:szCs w:val="24"/>
        </w:rPr>
      </w:pPr>
    </w:p>
    <w:p w:rsidR="001C10E0" w:rsidRDefault="001C10E0">
      <w:pPr>
        <w:jc w:val="right"/>
        <w:rPr>
          <w:rFonts w:ascii="Cambria" w:eastAsia="Cambria" w:hAnsi="Cambria" w:cs="Cambria"/>
          <w:sz w:val="24"/>
          <w:szCs w:val="24"/>
        </w:rPr>
      </w:pPr>
    </w:p>
    <w:p w:rsidR="001C10E0" w:rsidRDefault="001C10E0">
      <w:pPr>
        <w:jc w:val="right"/>
        <w:rPr>
          <w:rFonts w:ascii="Cambria" w:eastAsia="Cambria" w:hAnsi="Cambria" w:cs="Cambria"/>
          <w:sz w:val="24"/>
          <w:szCs w:val="24"/>
        </w:rPr>
      </w:pPr>
    </w:p>
    <w:p w:rsidR="001C10E0" w:rsidRDefault="009A506C">
      <w:pPr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 xml:space="preserve">PLAN I PROGRAM RADA ŠKOLSKOG KNJIŽNIČARA  U ŠKOLSKOJ 2022./2023. </w:t>
      </w:r>
    </w:p>
    <w:p w:rsidR="001C10E0" w:rsidRDefault="001C10E0">
      <w:pPr>
        <w:rPr>
          <w:rFonts w:ascii="Arial Narrow" w:eastAsia="Arial Narrow" w:hAnsi="Arial Narrow" w:cs="Arial Narrow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1837"/>
        <w:gridCol w:w="5528"/>
        <w:gridCol w:w="1697"/>
      </w:tblGrid>
      <w:tr w:rsidR="001C10E0">
        <w:tc>
          <w:tcPr>
            <w:tcW w:w="7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1C10E0" w:rsidRDefault="009A506C">
            <w:pPr>
              <w:widowControl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</w:rPr>
              <w:t>PROGRAMSKI SADRŽAJ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18"/>
                <w:szCs w:val="18"/>
              </w:rPr>
            </w:pPr>
          </w:p>
          <w:p w:rsidR="001C10E0" w:rsidRDefault="009A506C">
            <w:pPr>
              <w:widowControl w:val="0"/>
              <w:rPr>
                <w:b/>
                <w:sz w:val="32"/>
                <w:szCs w:val="32"/>
              </w:rPr>
            </w:pPr>
            <w:r>
              <w:rPr>
                <w:b/>
                <w:sz w:val="18"/>
                <w:szCs w:val="18"/>
              </w:rPr>
              <w:t>VRIJEME OSTVARIVANJA</w:t>
            </w:r>
          </w:p>
        </w:tc>
      </w:tr>
      <w:tr w:rsidR="001C10E0"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1C10E0" w:rsidRDefault="009A506C">
            <w:pPr>
              <w:widowControl w:val="0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1. ODGOJNO – OBRAZOVNA DJELATNOST</w:t>
            </w:r>
          </w:p>
        </w:tc>
      </w:tr>
      <w:tr w:rsidR="001C10E0">
        <w:trPr>
          <w:trHeight w:val="525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Rad s učenicima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ind w:left="708"/>
              <w:rPr>
                <w:color w:val="000000"/>
                <w:sz w:val="24"/>
                <w:szCs w:val="24"/>
              </w:rPr>
            </w:pPr>
          </w:p>
          <w:p w:rsidR="001C10E0" w:rsidRDefault="009A506C">
            <w:pPr>
              <w:widowControl w:val="0"/>
              <w:numPr>
                <w:ilvl w:val="2"/>
                <w:numId w:val="22"/>
              </w:numPr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Organizirano i sustavno upućivanje i poučavanje učenika o radu i korištenju školske knjižnice</w:t>
            </w:r>
          </w:p>
          <w:p w:rsidR="001C10E0" w:rsidRDefault="009A506C">
            <w:pPr>
              <w:widowControl w:val="0"/>
              <w:numPr>
                <w:ilvl w:val="2"/>
                <w:numId w:val="22"/>
              </w:numPr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Poticanje učenika na čitanje, razvijanje čitalačkih sposobnosti i navika te upućivanje učenika u čitanje književnih djela, korištenje znanstveno-popularne literature, čitanje časopisa</w:t>
            </w:r>
          </w:p>
          <w:p w:rsidR="001C10E0" w:rsidRDefault="009A506C">
            <w:pPr>
              <w:widowControl w:val="0"/>
              <w:numPr>
                <w:ilvl w:val="2"/>
                <w:numId w:val="22"/>
              </w:numPr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Stručna i pedagoška pomoć učenicima u izboru knjige</w:t>
            </w:r>
          </w:p>
          <w:p w:rsidR="001C10E0" w:rsidRDefault="009A506C">
            <w:pPr>
              <w:widowControl w:val="0"/>
              <w:numPr>
                <w:ilvl w:val="2"/>
                <w:numId w:val="22"/>
              </w:numPr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Upućivanje u načine i metode rada na istraživačkim zadaćama uz upotrebu izvora informacija na različitim medijima, poučavanje za samostalno učenje</w:t>
            </w:r>
          </w:p>
          <w:p w:rsidR="001C10E0" w:rsidRDefault="009A506C">
            <w:pPr>
              <w:widowControl w:val="0"/>
              <w:numPr>
                <w:ilvl w:val="2"/>
                <w:numId w:val="22"/>
              </w:numPr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Program Knjižničnog odgoja i obrazovanja (organizirano i sustavno upoznavanje učenika s knjigom i knjižnicom)</w:t>
            </w:r>
          </w:p>
          <w:p w:rsidR="001C10E0" w:rsidRDefault="009A506C">
            <w:pPr>
              <w:widowControl w:val="0"/>
              <w:numPr>
                <w:ilvl w:val="2"/>
                <w:numId w:val="22"/>
              </w:numPr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Posudba građe</w:t>
            </w:r>
          </w:p>
          <w:p w:rsidR="001C10E0" w:rsidRDefault="009A506C">
            <w:pPr>
              <w:widowControl w:val="0"/>
              <w:numPr>
                <w:ilvl w:val="2"/>
                <w:numId w:val="22"/>
              </w:numPr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Radionice poticanja čitanja i kreativne radionice</w:t>
            </w:r>
          </w:p>
          <w:p w:rsidR="001C10E0" w:rsidRDefault="009A506C">
            <w:pPr>
              <w:widowControl w:val="0"/>
              <w:numPr>
                <w:ilvl w:val="2"/>
                <w:numId w:val="22"/>
              </w:numPr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Upis novih učenika u školsku knjižnicu, izrada iskaznica, ažuriranje baze podataka korisnika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rujan / tijekom godine</w:t>
            </w: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C10E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Suradnja s učiteljima, nastavnicima, stručnim suradnicima, odgajateljima, ravnateljem i roditeljima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1.2.1. Timski rad na pripremi i provedbi nastavnih sati i radionica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1.2.2. Timski rad na pripremi i provedbi školskih projekata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1.2.3. Suradnja sa stručnim vijećima unutar škole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1.2.4. Suradnja sa učiteljima u organizaciji, pripremama i realizaciji odgojno-obrazovnog rada u knjižnici i školi te u vezi nabave stručne metodičko-pedagoške literature i ostalih medija, kao i u nabavi literature i ostalih izvora znanja za učenike i učitelje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1.2.5. Suradnja u realizaciji školskog lista Lovrakovi </w:t>
            </w:r>
            <w:proofErr w:type="spellStart"/>
            <w:r>
              <w:rPr>
                <w:sz w:val="24"/>
                <w:szCs w:val="24"/>
              </w:rPr>
              <w:t>Bistrići</w:t>
            </w:r>
            <w:proofErr w:type="spellEnd"/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1.2.6. Suradnja s računovodstvom glede materijalnog stanja fonda, prinova i donacija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1.2.7. Suradnja s roditeljima u svrhu unaprjeđenja rada školske knjižnice 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</w:tr>
      <w:tr w:rsidR="001C10E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Planiranje i programiranje odgojno-obrazovnog rada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1.3.1. Izrada godišnjeg plana i programa rada školske knjižnice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1.3.2. Rad na usklađenju s godišnjim planom rada škole i uključivanje školske knjižnice u školski </w:t>
            </w:r>
            <w:proofErr w:type="spellStart"/>
            <w:r>
              <w:rPr>
                <w:sz w:val="24"/>
                <w:szCs w:val="24"/>
              </w:rPr>
              <w:t>kurikul</w:t>
            </w:r>
            <w:proofErr w:type="spellEnd"/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1.3.3. Pripremanje za provođenje odgojno-obrazovne djelatnosti, izvannastavnih i izvanškolskih aktivnosti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1.3.4. Mjesečno, tjedno i dnevno planiranje i programiranje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</w:tr>
      <w:tr w:rsidR="001C10E0"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1C10E0" w:rsidRDefault="009A506C">
            <w:pPr>
              <w:widowControl w:val="0"/>
              <w:tabs>
                <w:tab w:val="left" w:pos="6090"/>
              </w:tabs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2. STRUČNA KNJIŽNIČNA DJELATNOST</w:t>
            </w:r>
            <w:r>
              <w:rPr>
                <w:sz w:val="28"/>
                <w:szCs w:val="28"/>
              </w:rPr>
              <w:tab/>
            </w:r>
          </w:p>
        </w:tc>
      </w:tr>
      <w:tr w:rsidR="001C10E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Organizacija i vođenje rada u knjižnici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Utvrđivanje potreba korisnika i izrada </w:t>
            </w:r>
            <w:proofErr w:type="spellStart"/>
            <w:r>
              <w:rPr>
                <w:sz w:val="24"/>
                <w:szCs w:val="24"/>
              </w:rPr>
              <w:t>deziderate</w:t>
            </w:r>
            <w:proofErr w:type="spellEnd"/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2.3. Nabava knjižne i </w:t>
            </w:r>
            <w:proofErr w:type="spellStart"/>
            <w:r>
              <w:rPr>
                <w:sz w:val="24"/>
                <w:szCs w:val="24"/>
              </w:rPr>
              <w:t>neknjižne</w:t>
            </w:r>
            <w:proofErr w:type="spellEnd"/>
            <w:r>
              <w:rPr>
                <w:sz w:val="24"/>
                <w:szCs w:val="24"/>
              </w:rPr>
              <w:t xml:space="preserve"> građe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Izgradnja, stručna i tehnička obrada fonda te zaštita knjižnične građe (inventarizacija, klasifikacija, katalogizacija, signiranje, uvođenje u računalni program)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Osiguranje dostupnosti i korištenja knjižnične građe i izvora informacija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 Izrada potrebnih informacijskih pomagala (bilteni prinova, bibliografije, letci..)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 Kvantitativno i kvalitativno vrednovanje rada školske knjižnice (vođenje statistike o posudbi i nabavi)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 Informiranje o radu i aktivnostima školske knjižnice (na stranici škole)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</w:tr>
      <w:tr w:rsidR="001C10E0"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1C10E0" w:rsidRDefault="009A506C">
            <w:pPr>
              <w:widowControl w:val="0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lastRenderedPageBreak/>
              <w:t>3. KULTURNA I JAVNA DJELATNOST</w:t>
            </w:r>
          </w:p>
        </w:tc>
      </w:tr>
      <w:tr w:rsidR="001C10E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 Organizacija, priprema i provedba kulturnih sadržaja u knjižnici i školi (književne i filmske tribine, natjecanja u znanju, književni susreti, predstavljanje knjiga, likovne i druge tematske izložbe, filmske i video projekcije)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 Sudjelovanje u školskim projektima, aktivnostima kroz godinu (Mjesec hrvatske knjige, Božićna priredba, Noć knjige, Dan škole, …)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Obilježavanje obljetnica značajnijih osoba i događaja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 Suradnja s kulturnim i drugim ustanovama koje organiziraju rad s djecom i mladeži u slobodno vrijeme (suradnja s Gradskom knjižnicom Županja)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Poticanje integracije kulturnih i javnih djelatnosti s nastavom različitih odgojno-obrazovnih područja 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3.6. Suradnja sa strukovnim udrugama i srodnim institucijama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3.7. Javno zagovaranje i promidžba djelatnosti školske knjižnice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3.8. Prikaz rezultata rada na školsko – knjižničnim projektima</w:t>
            </w:r>
          </w:p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9A506C">
            <w:pPr>
              <w:widowControl w:val="0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</w:tr>
      <w:tr w:rsidR="001C10E0"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1C10E0" w:rsidRDefault="009A506C">
            <w:pPr>
              <w:widowControl w:val="0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lastRenderedPageBreak/>
              <w:t>4. STRUČNO USAVRŠAVANJE</w:t>
            </w:r>
          </w:p>
        </w:tc>
      </w:tr>
      <w:tr w:rsidR="001C10E0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24"/>
                <w:szCs w:val="24"/>
              </w:rPr>
            </w:pP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 Skupno stručno usavršavanje u školi na stručnim aktivima i sjednicama Učiteljskog vijeća - predavanja i radionice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 Sudjelovanje na županijskim i međužupanijskim stručnim vijećima školskih knjižničara Vukovarsko – srijemske županije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 Sudjelovanje na seminarima, radionicama i savjetovanjima za školske knjižničare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 Suradnja sa Matičnom službom i drugim knjižnicama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 Praćenje stručne knjižnične i druge popularno-znanstvene literature i periodike, stručnih recenzija i prikaza knjiga te raznih internetskih izvora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4.6. Praćenje dječje literature i literature za mladež</w:t>
            </w:r>
          </w:p>
          <w:p w:rsidR="001C10E0" w:rsidRDefault="009A506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4.7. Praćenje kataloga nakladnika i novih izdanja</w:t>
            </w:r>
          </w:p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1C10E0">
            <w:pPr>
              <w:widowControl w:val="0"/>
              <w:rPr>
                <w:sz w:val="32"/>
                <w:szCs w:val="32"/>
              </w:rPr>
            </w:pPr>
          </w:p>
          <w:p w:rsidR="001C10E0" w:rsidRDefault="009A506C">
            <w:pPr>
              <w:widowControl w:val="0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>tijekom godine</w:t>
            </w:r>
          </w:p>
        </w:tc>
      </w:tr>
    </w:tbl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9.2.PLAN RADA TIJELA UPRAVLJANJA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PLAN RADA RAZREDNOG   I UČITELJSKOG VIJEĆA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tbl>
      <w:tblPr>
        <w:tblW w:w="9654" w:type="dxa"/>
        <w:jc w:val="center"/>
        <w:tblLayout w:type="fixed"/>
        <w:tblLook w:val="0000" w:firstRow="0" w:lastRow="0" w:firstColumn="0" w:lastColumn="0" w:noHBand="0" w:noVBand="0"/>
      </w:tblPr>
      <w:tblGrid>
        <w:gridCol w:w="1123"/>
        <w:gridCol w:w="6261"/>
        <w:gridCol w:w="2270"/>
      </w:tblGrid>
      <w:tr w:rsidR="001C10E0">
        <w:trPr>
          <w:trHeight w:val="397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Mjesec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Poslovi i zadaci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Izvršitelji</w:t>
            </w:r>
          </w:p>
        </w:tc>
      </w:tr>
      <w:tr w:rsidR="001C10E0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Rujan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Epidemiološke mjere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Donošenje Godišnjeg plana rada i dogovor o radu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br/>
              <w:t>Problematika udžbenika i potrebnog materijala za rad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Raspored učenika u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izborne,dodatne,dopunske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programe i u SA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Pravilnik o ocjenjivanju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Pravilnik o kućnom redu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Plan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izvanučioničke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nastave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Projektna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nastava:tema,sadržaj,nositelji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aktivnosti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Zaštita prava djeteta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Učitelji i ravnatelj</w:t>
            </w:r>
          </w:p>
        </w:tc>
      </w:tr>
      <w:tr w:rsidR="001C10E0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Listopad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Ostvarivanje plana za rujan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Planiranje za listopad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Raspored pisanih ispita i provjera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znanja:opterećenost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učenika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Praćenje provođenja Pravilnika o kućnom redu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Obilježavanje Dana zahvalnosti za plodove zemlje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Timski rad/suradničko učenje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Učitelji i ravnatelj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Studeni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Ostvarivanje plana za listopad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Planiranje za studeni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Suradnja s roditeljima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Izostanci učenika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Dan sjećanja na Vukovar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Nastavna sredstva i oprema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Prosinac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Ostvarenje plana za studeni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Planiranje za prosinac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Pomoć učenicima u učenju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Rad s učenicima s teškoćama u razvoju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Raspored školskih i domaćih zadaća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Božićne svečanosti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Analiza uspjeha u učenju i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vladanju,ocjenjivanje</w:t>
            </w:r>
            <w:proofErr w:type="spellEnd"/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Ostala postignuća učenika i rezultati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Izricanje  pedagoških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mjera:pohvale,nagrade,kazne</w:t>
            </w:r>
            <w:proofErr w:type="spellEnd"/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Mjere za poboljšanje rezultata rada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Epidemiološke mjere 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Učitelji i ravnatelj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Siječanj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Epidemiološke mjere 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Ostvarivanje plana u prvom polugodištu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Planiranje za siječanj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Stručno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usavršavanje:Pedagoška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tema ili radionica o aktualnim događajima iz područja odgoja i obrazovanja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Informiranje o novim nastavnim sredstvima i pomagalima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Izvanučionička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nastava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Projektna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nastava:rokovi,zaduženja</w:t>
            </w:r>
            <w:proofErr w:type="spellEnd"/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Ekskurzije učenika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Obilježavanje značajnih obljetnica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Natjecanje učenika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Učitelji i ravnatelj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Veljača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Ostvarivanje plana za siječanj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Planiranje za veljaču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Učenička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natjecanja,susreti,smotre</w:t>
            </w:r>
            <w:proofErr w:type="spellEnd"/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Pedagoška radionica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Sudjelovanje u projektima  i aktivnostima lokalne zajednice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Ožujak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Ostvarivanje plana za veljaču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Planiranje za ožujak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Natjecanje,susreti,smotre</w:t>
            </w:r>
            <w:proofErr w:type="spellEnd"/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Izvanučionička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nastava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Projektna nastava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Mjere za poboljšanje rada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Analiza uspjeha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učenika:praćenje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i izvještavanje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Analiza suradnje s roditeljima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Dežurstvo u školi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Pedagoška tema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Eko-akcija uređenja okoliša i učioničkog prostora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Učitelji i ravnatelj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Travanj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Ostvarivanje plana za ožujak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Planiranje za travanj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Analiza uspjeha učenika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Pomoć u učenju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Pomoć učenicima s teškoćama u razvoju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Obilježavanje uskrsnih blagdana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Suradnja sa župom i lokalnom zajednicom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Stručno usavršavanje učitelja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Projektna nastava/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izvođenje,vrjednovanje</w:t>
            </w:r>
            <w:proofErr w:type="spellEnd"/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Učitelji i ravnatelj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Svibanj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Ostvarivanje plana za travanj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Planiranje za svibanj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Rad u timu i suradničko učenje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Analiza uspjeha u učenju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Provođenje mjera za poboljšanje uspjeha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Obilježavanje Majčinog dana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Festival glumca-uključivanje učenika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Učitelji i ravnatelj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Lipanj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Ostvarivanje plana za svibanj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Planiranje za lipanj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Ostvarivanje Godišnjeg plana rada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Utvrđivanje uspjeha učenika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Ekskurzija učenika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Izricanje pedagoških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mjera:pohvale,nagrade,kazne</w:t>
            </w:r>
            <w:proofErr w:type="spellEnd"/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Suradnja s roditeljima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Popravni ispiti-prvi rok  / Produžna nastava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Razredbeni ispiti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Epidemiološke mjere 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Učitelji i ravnatelj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Srpanj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Administrativni poslovi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Predaja dokumentacije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Analiza rada i mjere za poboljšanje rada škole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Stručna ekskurzija zaposlenika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Učitelji i ravnatelj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Kolovoz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Drugi popravni rok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Razredbeni ispiti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Izvješće o radu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Priprema za novu školsku godinu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Učitelji i ravnatelj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:rsidR="001C10E0" w:rsidRDefault="001C10E0">
      <w:pPr>
        <w:rPr>
          <w:rFonts w:ascii="Arial Narrow" w:eastAsia="Arial Narrow" w:hAnsi="Arial Narrow" w:cs="Arial Narrow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spacing w:after="0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PLAN RADA ŠKOLSKOG ODBORA</w:t>
      </w: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Školski odbor ima sedam članova, od kojih jednog člana bira i razrješuje radničko vijeće, a ako radničko vijeće nije utemeljeno, imenuju ga i opozivaju radnici neposrednim i tajnim glasovanjem, na način propisan Zakonom o radu za izbor radničkog vijeća koje ima samo jednog člana, a ostalih šest članova imenuje i razrješava:</w:t>
      </w:r>
    </w:p>
    <w:p w:rsidR="001C10E0" w:rsidRDefault="009A506C">
      <w:pPr>
        <w:spacing w:after="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– učiteljsko, nastavničko, odnosno odgajateljsko vijeće dva člana iz reda učitelja, nastavnika i   </w:t>
      </w:r>
    </w:p>
    <w:p w:rsidR="001C10E0" w:rsidRDefault="009A506C">
      <w:pPr>
        <w:spacing w:after="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stručnih suradnika,</w:t>
      </w:r>
    </w:p>
    <w:p w:rsidR="001C10E0" w:rsidRDefault="009A506C">
      <w:pPr>
        <w:spacing w:after="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– vijeće roditelja jednog člana iz reda roditelja koji nije radnik škole,</w:t>
      </w:r>
    </w:p>
    <w:p w:rsidR="001C10E0" w:rsidRDefault="009A506C">
      <w:pPr>
        <w:spacing w:after="0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– osnivač tri člana samostalno</w:t>
      </w:r>
    </w:p>
    <w:p w:rsidR="001C10E0" w:rsidRDefault="001C10E0">
      <w:pPr>
        <w:spacing w:after="0"/>
        <w:jc w:val="both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NADLEŽNOST ŠKOLSKOG ODBORA:</w:t>
      </w: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numPr>
          <w:ilvl w:val="0"/>
          <w:numId w:val="37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donošenje Godišnjeg plana i programa rada škole</w:t>
      </w:r>
    </w:p>
    <w:p w:rsidR="001C10E0" w:rsidRDefault="009A506C">
      <w:pPr>
        <w:numPr>
          <w:ilvl w:val="0"/>
          <w:numId w:val="37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nadzirati izvršavanje godišnjeg plana i programa škole</w:t>
      </w:r>
    </w:p>
    <w:p w:rsidR="001C10E0" w:rsidRDefault="009A506C">
      <w:pPr>
        <w:numPr>
          <w:ilvl w:val="0"/>
          <w:numId w:val="37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odlučivanje o financijskom planu i godišnjem obračunu</w:t>
      </w:r>
    </w:p>
    <w:p w:rsidR="001C10E0" w:rsidRDefault="009A506C">
      <w:pPr>
        <w:numPr>
          <w:ilvl w:val="0"/>
          <w:numId w:val="37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odlučivanje o zahtjevima radnika za zaštitu prava iz radnog odnosa</w:t>
      </w:r>
    </w:p>
    <w:p w:rsidR="001C10E0" w:rsidRDefault="009A506C">
      <w:pPr>
        <w:numPr>
          <w:ilvl w:val="0"/>
          <w:numId w:val="37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predlaganje osnivaču promjenu djelatnosti i donošenje drugih odluka vezanih za osnivačka prava</w:t>
      </w:r>
    </w:p>
    <w:p w:rsidR="001C10E0" w:rsidRDefault="009A506C">
      <w:pPr>
        <w:numPr>
          <w:ilvl w:val="0"/>
          <w:numId w:val="37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dati osnivaču i ravnatelju škole prijedloge i mišljenja o pojedinim pitanjima te donositi odluke i obavljati druge poslove utvrđene zakonom, aktom o osnivanju i Statutom škole davanje suglasnosti ravnatelju pri zasnivanju radnih odnosa</w:t>
      </w: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PLAN RADA VIJEĆA RODITELJA</w:t>
      </w: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Rujan 2022.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Konstituirajuća sjednica Vijeća roditelja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Predstavljanje novih članova – 1. razredi, novoizabrani članovi, izbor predsjednika i zamjenika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Upoznavanje s osnovnim smjernicama Godišnjeg plana i programa rada škole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Donošenje Godišnjeg plana i programa rada Vijeća roditelja, Školski kurikulum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Akcija zajedničkog opremanja i uređenja škole – donacije i pomoć roditelja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Prijedlog mjera za unapređivanje odgojno obrazovnog rada</w:t>
      </w: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Studeni/Prosinac 2022.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Rezultati zajedničke akcije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doniranja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 xml:space="preserve"> usluga i materijala školi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Prikaz stanja u održavanju zgrade, okoliša i opreme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Poziv na suradnju u uređenju škole i  okoliša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Rezultati 1. polugodišta – izvješće ravnatelja škole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Tekući problemi i prijedlozi za rješavanje 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Priprema proljetne akcije uređenja Škole (poziv na suradnju)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Tekući problemi i prijedlozi za rješavanje</w:t>
      </w: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Svibanj/Lipanj 2023.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Rezultati na kraju nastavne godine –  okvirno izvješće ravnatelja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Prijedlozi za iduću školsku godinu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Upoznavanje s nacrtom god. plana škole 2020./2021.</w:t>
      </w:r>
    </w:p>
    <w:p w:rsidR="001C10E0" w:rsidRDefault="001C10E0">
      <w:pPr>
        <w:spacing w:after="0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spacing w:after="0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lastRenderedPageBreak/>
        <w:t>VIJEĆE UČENIKA</w:t>
      </w:r>
    </w:p>
    <w:p w:rsidR="001C10E0" w:rsidRDefault="001C10E0">
      <w:pPr>
        <w:spacing w:after="0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spacing w:after="15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Plan rada Vijeća učenika za šk. g. 2022./2023.</w:t>
      </w:r>
    </w:p>
    <w:p w:rsidR="001C10E0" w:rsidRDefault="001C10E0">
      <w:pPr>
        <w:spacing w:after="0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prava i obveze učenika sukladno Zakonu o odgoju i obrazovanju u osnovnoj i srednjoj školi, te Konvenciji UN-a o pravima djeteta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razmatra uspjeh u učenju i vladanju, te predlaže mjere za pomoć učenicima u ispunjavanju školskih i drugih obveza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daje prijedloge organima škole za poboljšanje uvjeta života i rada u školi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daje prijedloge u svezi kurikuluma i godišnjeg plana i programa škole koji se odnose na slobodne aktivnosti učenika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daje mišljenje o prijedlozima za izricanje odgojno-stegovnih mjera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sudjeluje u provedbi humanitarnih, ekoloških i preventivnih aktivnosti u školi i u lokalnoj zajednici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sudjeluje u organizaciji i provedbi kulturno-zabavnih aktivnosti u školi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unapređenje komunikacijskih vještina i vještina suradnje članova Vijeća</w:t>
      </w:r>
    </w:p>
    <w:p w:rsidR="001C10E0" w:rsidRDefault="009A506C">
      <w:pPr>
        <w:numPr>
          <w:ilvl w:val="0"/>
          <w:numId w:val="38"/>
        </w:numPr>
        <w:spacing w:after="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potiče i razvija komunikaciju, suradnju i toleranciju između učenika međusobno, te između učenika i učitelja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PLAN I PROGRAM RADA RAVNATELJA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tbl>
      <w:tblPr>
        <w:tblW w:w="9635" w:type="dxa"/>
        <w:tblLayout w:type="fixed"/>
        <w:tblLook w:val="0000" w:firstRow="0" w:lastRow="0" w:firstColumn="0" w:lastColumn="0" w:noHBand="0" w:noVBand="0"/>
      </w:tblPr>
      <w:tblGrid>
        <w:gridCol w:w="8160"/>
        <w:gridCol w:w="1239"/>
        <w:gridCol w:w="236"/>
      </w:tblGrid>
      <w:tr w:rsidR="001C10E0">
        <w:trPr>
          <w:cantSplit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SADRŽAJ RADA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Predviđeno vrijeme ostvarivanja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1.POSLOVI  PLANIRANJA  I  PROGRAMIRANJA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1.1.Izrada Godišnjeg plana i programa rada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 - IX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1.2.Izrada plana i programa rada ravnatelja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 – IX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1.3.Koordinacija u izradi predmetnih kurikuluma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 – IX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1.4.Izrada školskog kurikuluma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 – IX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1.5.Izrada Razvojnog plana i programa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 – IX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1.6.Planiranje i programiranje rada Učiteljskog i Razrednih vijeća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1.7.Izrada zaduženja učitelja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1.8.Izrada smjernica i pomoć učiteljima pri tematskim planiranjima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1.9.Planiranje i organizacija školskih projekata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1.10.Planiranje i organizacija stručnog usavršavanja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1.11.Planiranje nabave opreme i namještaja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1.12.Planiranje i organizacija uređenja okoliša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1.13.Ostali poslovi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2.POSLOVI  ORGANIZACIJE  I KOORDINACIJE RADA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2.1.Izrada prijedloga organizacije rada Škole (broj razrednih odjela, broj smjena, radno vrijeme smjena, organizacija rada izborne nastave, INA, izrada kompletne organizacije rada Škole).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2.2.Izrada Godišnjeg kalendara rada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VIII – IX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2.3.Izrada strukture radnog vremena i zaduženja učitelja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 – IX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2.4.Organizacija i koordinacija vanjskog vrednovanja prema planu NCVVO-a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2.5.Organizacija i koordinacija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samovrednovanja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2.6.Organizacija prijevoza i prehrane učenika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2.7.Organizacija i koordinacija zdravstvene i socijalne zaštite učenika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2.8.Organizacija i priprema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izvanučionične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nastave, izleta i ekskurzija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2.9.Organizacija i koordinacija rada kolegijalnih tijela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2.10.Organizacija i koordinacija upisa učenika u 1. razred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IV – VII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2.11.Organizacija i koordinacija obilježavanja državnih blagdana i praznika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2.12.Organizacija zamjena nenazočnih učitelja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2.13.Organizacija popravnih, predmetnih i razrednih ispita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 i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2.14.Organizacija poslova vezana uz odabir udžbenika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V-IX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2.15. Poslovi vezani uz natjecanja učenika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I-VI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2.16. Organizacija popravaka, uređenja, adaptacija  prostora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2.17.Ostali poslovi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3.PRAĆENJE REALIZACIJE PLANIRANOG RADA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3.1.Praćenje i  uvid u ostvarenje Plana i programa rada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3.2.Vrednovanje i analiza uspjeha na kraju odgojno obrazovnih razdoblja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XII i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3.3.Administrativno pedagoško instruktivni rad s učiteljima, stručnim suradnicima i pripravnicima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3.4.Praćenje rada školskih povjerenstava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3.5.Praćenje i koordinacija rada administrativne službe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3.6.Praćenje i koordinacija rada tehničke službe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3.7.Praćenje i analiza suradnje s institucijama izvan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3.8.Kontrola pedagoške dokumentacije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3.9.Ostali poslovi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4.RAD U STRUČNIM I KOLEGIJALNIM TIJELIMA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4.1.Planiranje, pripremanje i vođenje sjednica kolegijalnih  i stručnih tijela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4.2.Suradnja sa Sindikalnom podružnicom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3.4.Ostali poslovi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5.RAD S UČENICIMA, UČITELJIMA, STRUČNIM SURADNICIMA I RODITELJIMA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5.1. Dnevna, tjedna i mjesečna planiranja s učiteljima i suradnicima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5.2. Praćenje rada učeničkih društava, grupa i pomoć pri radu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5.3. Briga o sigurnosti, pravima i obvezama učenika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5.4. Suradnja i pomoć pri realizaciji poslova svih zaposlenika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5.5. Briga o sigurnosti, pravima i obvezama svih zaposlenika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5.6. Savjetodavni rad s roditeljima /individualno i skupno/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5.7. Uvođenje pripravnika u odgojno-obrazovni rad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5.8. Poslovi oko napredovanja učitelja i stručnih suradnika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5.9. Ostali poslovi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525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6.ADMINISTRATIVNO – UPRAVNI I RAČUNOVODSTVENI POSLOVI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cantSplit/>
          <w:trHeight w:val="120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6.1.Rad i suradnja s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ravnateljom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120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6.2.Provedba zakonskih i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podzakonskih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akata te naputaka MZO-a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120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6.3.Usklađivanje i provedba općih i pojedinačnih akata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120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6.4.Provođenje raznih natječaja za potrebe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120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6.5.  Prijem u radni odnos /uz suglasnost Školskog odbora/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120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6.6.Poslovi zastupanja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6.7.  Rad i suradnja s računovođom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40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6.8.  Izrada financijskog plana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VIII – IX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6.9.  Kontrola i nadzor računovodstvenog poslovanja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6.10 Organizacija i provedba inventure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XII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6.11. Poslovi vezani uz e-maticu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6.12. Potpisivanje i provjera svjedodžbi i učeničkih knjižica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6.13. Organizacija nabave i podjele potrošnog materijala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VIII i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</w:t>
            </w:r>
            <w:proofErr w:type="spellEnd"/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6.14. Ostali poslovi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sz w:val="24"/>
                <w:szCs w:val="24"/>
                <w:shd w:val="clear" w:color="auto" w:fill="EBF1DD"/>
              </w:rPr>
              <w:t>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SURADNJA  S  UDRUGAMA, USTANOVAMA I INSTITUCIJAMA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7.1.Predstavljanje škole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7.2.Suradnja s Ministarstvom znanosti, obrazovanja i športa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7.3.Suradnja s Agencijom za odgoj i obrazovanje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7.4.Suradnja s Nacionalnim centrom za vanjsko vrednovanje obrazovanja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7.5.Suradnja s Agencijom za mobilnost i programe EU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7.6.Suradnja s ostalim Agencijama za obrazovanje na državnoj razini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7.7.Suradnja s Uredom državne uprave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7.8.Suradnja s osnivačem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7.9.Suradnja sa Zavodom za zapošljavanje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7.10.Suradnja sa Zavodom za javno zdravstvo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7.11.Suradnja s Centrom za socijalnu skrb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7.12.Suradnja s Obiteljskim centrom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7.13.Suradnja s Policijskom upravom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7.14.Suradnja sa Župnim uredom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7.15.Suradnja s ostalim osnovnim i srednjim školama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7.16.Suradnja s turističkim agencijama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7.17.Suradnja s kulturnim i sportskim ustanovama i institucijama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7.18.Suradnja sa svim udrugama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7.19.Ostali poslovi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VIII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8.STRUČNO USAVRŠAVANJE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8.1,Stručno usavršavanje u matičnoj ustanovi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8.2.Stručno usavršavanje u organizaciji ŽSV-a, MZOŠ-a, AZZO-a, HUROŠ-a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8.3.Stručno usavršavanje u organizaciji ostalih ustanova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8.4.Praćenje suvremene odgojno obrazovne literature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8.5.Ostala stručna usavršavanja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9.OSTALI POSLOVI RAVNATELJA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9.1.Vođenje evidencija i dokumentacije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cantSplit/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9.2.Ostali nepredvidivi poslovi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IX – VI</w:t>
            </w:r>
          </w:p>
        </w:tc>
      </w:tr>
      <w:tr w:rsidR="001C10E0">
        <w:trPr>
          <w:trHeight w:val="284"/>
        </w:trPr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UKUPAN BROJ PLANIRANIH SATI RADA GODIŠNJE: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8" w:type="dxa"/>
          </w:tcPr>
          <w:p w:rsidR="001C10E0" w:rsidRDefault="001C10E0">
            <w:pPr>
              <w:widowControl w:val="0"/>
              <w:rPr>
                <w:rFonts w:ascii="Arial Narrow" w:eastAsia="Arial Narrow" w:hAnsi="Arial Narrow" w:cs="Arial Narrow"/>
                <w:b/>
                <w:sz w:val="24"/>
                <w:szCs w:val="24"/>
                <w:u w:val="single"/>
              </w:rPr>
            </w:pPr>
          </w:p>
        </w:tc>
      </w:tr>
    </w:tbl>
    <w:p w:rsidR="001C10E0" w:rsidRDefault="009A506C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*Napomena: Ravnatelji će samostalno izraditi predloženi Godišnji plan i program rada po mjesecima.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  <w:u w:val="single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4"/>
          <w:szCs w:val="24"/>
          <w:u w:val="single"/>
        </w:rPr>
      </w:pPr>
      <w:r>
        <w:rPr>
          <w:rFonts w:ascii="Arial Narrow" w:eastAsia="Arial Narrow" w:hAnsi="Arial Narrow" w:cs="Arial Narrow"/>
          <w:b/>
          <w:sz w:val="24"/>
          <w:szCs w:val="24"/>
          <w:u w:val="single"/>
        </w:rPr>
        <w:t>9.3. PLAN RADA ADMINISTRATIVNO -TEHNIČKE SLUŽBE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  <w:u w:val="single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tbl>
      <w:tblPr>
        <w:tblW w:w="9691" w:type="dxa"/>
        <w:jc w:val="center"/>
        <w:tblLayout w:type="fixed"/>
        <w:tblLook w:val="0000" w:firstRow="0" w:lastRow="0" w:firstColumn="0" w:lastColumn="0" w:noHBand="0" w:noVBand="0"/>
      </w:tblPr>
      <w:tblGrid>
        <w:gridCol w:w="1151"/>
        <w:gridCol w:w="7510"/>
        <w:gridCol w:w="1030"/>
      </w:tblGrid>
      <w:tr w:rsidR="001C10E0">
        <w:trPr>
          <w:trHeight w:val="454"/>
          <w:jc w:val="center"/>
        </w:trPr>
        <w:tc>
          <w:tcPr>
            <w:tcW w:w="9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Poslovi koji se obavljaju permanentno tijekom godine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C10E0">
        <w:trPr>
          <w:trHeight w:val="340"/>
          <w:jc w:val="center"/>
        </w:trPr>
        <w:tc>
          <w:tcPr>
            <w:tcW w:w="9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Obračunava isplate i naknade plaća u skladu s posebnim propisima i druga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mat.prava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zaposlenika </w:t>
            </w:r>
          </w:p>
        </w:tc>
      </w:tr>
      <w:tr w:rsidR="001C10E0">
        <w:trPr>
          <w:trHeight w:val="1783"/>
          <w:jc w:val="center"/>
        </w:trPr>
        <w:tc>
          <w:tcPr>
            <w:tcW w:w="9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Vodi računovodstvene i knjigovodstvene poslove u skladu s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propisima,sastavlja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godišnje i periodične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fin.izvještaje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>,</w:t>
            </w:r>
          </w:p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kontrolira obračune i isplate putnih naloga, u suradnji s ravnateljem  izrađuje prijedlog financijskog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plana,surađuje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s nadležnim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ministarstvima,uredima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državne uprave, jedinicama lokalne i područne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samouprave,poreznim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uredima,usklađuje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stanja s poslovnim partnerima, te obavlja ostale dodatne računovodstvene, financijske i knjigovodstvene poslove.  </w:t>
            </w:r>
          </w:p>
        </w:tc>
      </w:tr>
      <w:tr w:rsidR="001C10E0">
        <w:trPr>
          <w:trHeight w:val="34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lastRenderedPageBreak/>
              <w:t>Mjesec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Poslovi i zadaci</w:t>
            </w:r>
          </w:p>
          <w:p w:rsidR="001C10E0" w:rsidRDefault="001C10E0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Izvršitelj</w:t>
            </w:r>
          </w:p>
        </w:tc>
      </w:tr>
      <w:tr w:rsidR="001C10E0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09/2022.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Obračun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plaće,obračun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otpremnine,knjiž.svih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posl.promjena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te plaćanje računa i 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1C10E0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10/2022.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Izrada  devetomjesečnog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fin.izvješća,obračun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plaće, plaćanje računa, blagajničko poslovanje i obračun jubilarnih nagrada, te knjiženje svih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posl.promejna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1C10E0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11/2022.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Obračun plaća,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knjiž.svih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posl.promjena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,te plaćanje računa i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blagjničko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1C10E0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12/2022.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Obračun plaće,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knjiž.svih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posl.promjena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, plaćanje računa i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inventura,blagajničko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1C10E0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01/2023.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Obračun plaće,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knjiž.svih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poslovnih promjena i obračun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amortizacije,blagajničko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1C10E0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02/2023.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Obračun plaća,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knjiž.svih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posl.promjena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,te plaćanje računa i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blagjničko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1C10E0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03/2023.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Knjiženje svih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posl.promjena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, plaćanje računa i obračun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plaće,blagajničko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poslovanje i obračun jubilarnih nagrada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1C10E0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04/2023.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Izrada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tromj.finan.izvješća,knjiženje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posl.promjena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>, obračun plaće, te plaćanje računa i 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1C10E0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05/2023.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Obračun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plaće,knjiž.svih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posl.promjena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,plaćanje računa i 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1C10E0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06/2023.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Obračun plaće .knjiženje svih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posl.promjena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i plaćanje računa i 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1C10E0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07/2023.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Izrada šestomjesečnog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obračuna,plaćanje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računa i obračun plaće, te 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  <w:tr w:rsidR="001C10E0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08/2023.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Knjiž.svih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posl.promjena,plaćanje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računa i obračun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plaće,te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0E0" w:rsidRDefault="009A506C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</w:tr>
    </w:tbl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8"/>
          <w:szCs w:val="28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Plan rada domara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8"/>
          <w:szCs w:val="28"/>
        </w:rPr>
      </w:pPr>
    </w:p>
    <w:p w:rsidR="001C10E0" w:rsidRDefault="009A506C">
      <w:pPr>
        <w:numPr>
          <w:ilvl w:val="0"/>
          <w:numId w:val="13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svakodnevni obilazak školske zgrade</w:t>
      </w:r>
    </w:p>
    <w:p w:rsidR="001C10E0" w:rsidRDefault="009A506C">
      <w:pPr>
        <w:numPr>
          <w:ilvl w:val="0"/>
          <w:numId w:val="13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pravovremeni manji popravci u školi</w:t>
      </w:r>
    </w:p>
    <w:p w:rsidR="001C10E0" w:rsidRDefault="009A506C">
      <w:pPr>
        <w:numPr>
          <w:ilvl w:val="0"/>
          <w:numId w:val="13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održavanje protupožarnih aparata</w:t>
      </w:r>
    </w:p>
    <w:p w:rsidR="001C10E0" w:rsidRDefault="009A506C">
      <w:pPr>
        <w:numPr>
          <w:ilvl w:val="0"/>
          <w:numId w:val="13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dostava službenih pošiljki i nabava raznog materijala</w:t>
      </w:r>
    </w:p>
    <w:p w:rsidR="001C10E0" w:rsidRDefault="009A506C">
      <w:pPr>
        <w:numPr>
          <w:ilvl w:val="0"/>
          <w:numId w:val="13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redovito košenje trave i održavanje ograde, igrališta</w:t>
      </w:r>
    </w:p>
    <w:p w:rsidR="001C10E0" w:rsidRDefault="009A506C">
      <w:pPr>
        <w:numPr>
          <w:ilvl w:val="0"/>
          <w:numId w:val="13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čišćenje snijega</w:t>
      </w:r>
    </w:p>
    <w:p w:rsidR="001C10E0" w:rsidRDefault="009A506C">
      <w:pPr>
        <w:numPr>
          <w:ilvl w:val="0"/>
          <w:numId w:val="13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briga o kotlovnici</w:t>
      </w:r>
    </w:p>
    <w:p w:rsidR="001C10E0" w:rsidRDefault="009A506C">
      <w:pPr>
        <w:numPr>
          <w:ilvl w:val="0"/>
          <w:numId w:val="13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fotokopiranje i pomoć učiteljima prema potrebi,  pravovremeno uključivanje grijanja i hlađenja</w:t>
      </w:r>
    </w:p>
    <w:p w:rsidR="001C10E0" w:rsidRDefault="009A506C">
      <w:pPr>
        <w:numPr>
          <w:ilvl w:val="0"/>
          <w:numId w:val="13"/>
        </w:numP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ostali poslovi prema potrebi i u skladu sa zakonom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Plan rada kuharice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8"/>
          <w:szCs w:val="28"/>
        </w:rPr>
      </w:pPr>
    </w:p>
    <w:p w:rsidR="001C10E0" w:rsidRDefault="009A506C">
      <w:pPr>
        <w:numPr>
          <w:ilvl w:val="0"/>
          <w:numId w:val="7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pripreme za početak rada školske kuhinje</w:t>
      </w:r>
    </w:p>
    <w:p w:rsidR="001C10E0" w:rsidRDefault="009A506C">
      <w:pPr>
        <w:numPr>
          <w:ilvl w:val="0"/>
          <w:numId w:val="7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priprema i podjela obroka</w:t>
      </w:r>
    </w:p>
    <w:p w:rsidR="001C10E0" w:rsidRDefault="009A506C">
      <w:pPr>
        <w:numPr>
          <w:ilvl w:val="0"/>
          <w:numId w:val="7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nabavka hrane i sudjelovanje u izradi jelovnika</w:t>
      </w:r>
    </w:p>
    <w:p w:rsidR="001C10E0" w:rsidRDefault="009A506C">
      <w:pPr>
        <w:numPr>
          <w:ilvl w:val="0"/>
          <w:numId w:val="7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čišćenje i održavanje pribora i prostora vezanih za prehranu</w:t>
      </w:r>
    </w:p>
    <w:p w:rsidR="001C10E0" w:rsidRDefault="009A506C">
      <w:pPr>
        <w:numPr>
          <w:ilvl w:val="0"/>
          <w:numId w:val="7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pranje i održavanje krpa, stolnjaka, zavjesa, radne opreme</w:t>
      </w:r>
    </w:p>
    <w:p w:rsidR="001C10E0" w:rsidRDefault="009A506C">
      <w:pPr>
        <w:numPr>
          <w:ilvl w:val="0"/>
          <w:numId w:val="7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redoviti zdravstveni i sanitarni pregledi</w:t>
      </w:r>
    </w:p>
    <w:p w:rsidR="001C10E0" w:rsidRDefault="009A506C">
      <w:pPr>
        <w:numPr>
          <w:ilvl w:val="0"/>
          <w:numId w:val="7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ostali poslovi prema potrebi i u skladu sa zakonom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Plan rada spremačica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b/>
          <w:sz w:val="28"/>
          <w:szCs w:val="28"/>
        </w:rPr>
      </w:pPr>
    </w:p>
    <w:p w:rsidR="001C10E0" w:rsidRDefault="009A506C">
      <w:pPr>
        <w:numPr>
          <w:ilvl w:val="0"/>
          <w:numId w:val="10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redovito čišćenje cjelokupnog učioničkog prostora</w:t>
      </w:r>
    </w:p>
    <w:p w:rsidR="001C10E0" w:rsidRDefault="009A506C">
      <w:pPr>
        <w:numPr>
          <w:ilvl w:val="0"/>
          <w:numId w:val="10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redovito čišćenje vanjskog prostora škole</w:t>
      </w:r>
    </w:p>
    <w:p w:rsidR="001C10E0" w:rsidRDefault="009A506C">
      <w:pPr>
        <w:numPr>
          <w:ilvl w:val="0"/>
          <w:numId w:val="10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lastRenderedPageBreak/>
        <w:t>briga o održavanju školskog namještaja i ostalog inventara škole</w:t>
      </w:r>
    </w:p>
    <w:p w:rsidR="001C10E0" w:rsidRDefault="009A506C">
      <w:pPr>
        <w:numPr>
          <w:ilvl w:val="0"/>
          <w:numId w:val="10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prijava tajnici ili ravnatelju nastalih oštećenja i kvarova uočenih kod čišćenja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    praćenje kretanja sumnjivih osoba i prijava</w:t>
      </w:r>
    </w:p>
    <w:p w:rsidR="001C10E0" w:rsidRDefault="009A506C">
      <w:pPr>
        <w:numPr>
          <w:ilvl w:val="0"/>
          <w:numId w:val="10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ostali poslovi prema potrebi i u skladu sa zakonom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  <w:u w:val="single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 xml:space="preserve">Napomena </w:t>
      </w:r>
      <w:r>
        <w:rPr>
          <w:rFonts w:ascii="Arial Narrow" w:eastAsia="Arial Narrow" w:hAnsi="Arial Narrow" w:cs="Arial Narrow"/>
          <w:sz w:val="24"/>
          <w:szCs w:val="24"/>
        </w:rPr>
        <w:br/>
        <w:t>Prilog Godišnjem planu u programu rada škole za 2022./2023. je raspored sati.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PREDSJEDNICA  ŠKOLSKOG ODBORA:                                                                   RAVNATELJ:</w:t>
      </w: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Josipa Vincetić                                                                                                          Marijan Oršolić, prof.</w:t>
      </w:r>
    </w:p>
    <w:p w:rsidR="001C10E0" w:rsidRDefault="001C10E0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:rsidR="001C10E0" w:rsidRDefault="009A506C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--------------------------------------------------                                                        --------------------------------------------</w:t>
      </w:r>
    </w:p>
    <w:p w:rsidR="001C10E0" w:rsidRDefault="001C10E0">
      <w:pPr>
        <w:rPr>
          <w:rFonts w:ascii="Arial Narrow" w:eastAsia="Arial Narrow" w:hAnsi="Arial Narrow" w:cs="Arial Narrow"/>
        </w:rPr>
      </w:pPr>
    </w:p>
    <w:sectPr w:rsidR="001C10E0">
      <w:footerReference w:type="default" r:id="rId14"/>
      <w:footerReference w:type="first" r:id="rId15"/>
      <w:pgSz w:w="11906" w:h="16838"/>
      <w:pgMar w:top="851" w:right="849" w:bottom="1134" w:left="1134" w:header="0" w:footer="708" w:gutter="0"/>
      <w:pgNumType w:start="1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0C4" w:rsidRDefault="001310C4">
      <w:pPr>
        <w:spacing w:after="0" w:line="240" w:lineRule="auto"/>
      </w:pPr>
      <w:r>
        <w:separator/>
      </w:r>
    </w:p>
  </w:endnote>
  <w:endnote w:type="continuationSeparator" w:id="0">
    <w:p w:rsidR="001310C4" w:rsidRDefault="00131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roid Sans Fallback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mo">
    <w:altName w:val="Arial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0E0" w:rsidRDefault="001C10E0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0E0" w:rsidRDefault="001C10E0">
    <w:pPr>
      <w:tabs>
        <w:tab w:val="center" w:pos="4536"/>
        <w:tab w:val="left" w:pos="8100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0E0" w:rsidRDefault="001C10E0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0E0" w:rsidRDefault="001C10E0">
    <w:pPr>
      <w:tabs>
        <w:tab w:val="center" w:pos="4536"/>
        <w:tab w:val="left" w:pos="8100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0E0" w:rsidRDefault="001C10E0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0E0" w:rsidRDefault="001C10E0">
    <w:pPr>
      <w:tabs>
        <w:tab w:val="center" w:pos="4536"/>
        <w:tab w:val="left" w:pos="8100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0C4" w:rsidRDefault="001310C4">
      <w:pPr>
        <w:spacing w:after="0" w:line="240" w:lineRule="auto"/>
      </w:pPr>
      <w:r>
        <w:separator/>
      </w:r>
    </w:p>
  </w:footnote>
  <w:footnote w:type="continuationSeparator" w:id="0">
    <w:p w:rsidR="001310C4" w:rsidRDefault="00131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B4888"/>
    <w:multiLevelType w:val="multilevel"/>
    <w:tmpl w:val="BE8A32A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08C10597"/>
    <w:multiLevelType w:val="multilevel"/>
    <w:tmpl w:val="54162B84"/>
    <w:lvl w:ilvl="0">
      <w:start w:val="1"/>
      <w:numFmt w:val="bullet"/>
      <w:lvlText w:val="●"/>
      <w:lvlJc w:val="left"/>
      <w:pPr>
        <w:tabs>
          <w:tab w:val="num" w:pos="0"/>
        </w:tabs>
        <w:ind w:left="86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0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02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46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18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22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0C7E7E28"/>
    <w:multiLevelType w:val="multilevel"/>
    <w:tmpl w:val="236EB75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 w15:restartNumberingAfterBreak="0">
    <w:nsid w:val="13153301"/>
    <w:multiLevelType w:val="multilevel"/>
    <w:tmpl w:val="E606201A"/>
    <w:lvl w:ilvl="0">
      <w:start w:val="1"/>
      <w:numFmt w:val="bullet"/>
      <w:lvlText w:val="●"/>
      <w:lvlJc w:val="righ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 w15:restartNumberingAfterBreak="0">
    <w:nsid w:val="15ED4E4A"/>
    <w:multiLevelType w:val="multilevel"/>
    <w:tmpl w:val="72BAB25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 w15:restartNumberingAfterBreak="0">
    <w:nsid w:val="1A71160B"/>
    <w:multiLevelType w:val="multilevel"/>
    <w:tmpl w:val="AE184D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  <w:i/>
      </w:rPr>
    </w:lvl>
  </w:abstractNum>
  <w:abstractNum w:abstractNumId="6" w15:restartNumberingAfterBreak="0">
    <w:nsid w:val="1BED7912"/>
    <w:multiLevelType w:val="multilevel"/>
    <w:tmpl w:val="EC34295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22974662"/>
    <w:multiLevelType w:val="multilevel"/>
    <w:tmpl w:val="9D4CFA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96673B0"/>
    <w:multiLevelType w:val="multilevel"/>
    <w:tmpl w:val="05722FB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A373369"/>
    <w:multiLevelType w:val="multilevel"/>
    <w:tmpl w:val="00DC2ED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0" w15:restartNumberingAfterBreak="0">
    <w:nsid w:val="2B2F70E4"/>
    <w:multiLevelType w:val="multilevel"/>
    <w:tmpl w:val="3D7C0ED6"/>
    <w:lvl w:ilvl="0">
      <w:start w:val="1"/>
      <w:numFmt w:val="bullet"/>
      <w:lvlText w:val="●"/>
      <w:lvlJc w:val="left"/>
      <w:pPr>
        <w:tabs>
          <w:tab w:val="num" w:pos="0"/>
        </w:tabs>
        <w:ind w:left="928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06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0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22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60" w:hanging="360"/>
      </w:pPr>
      <w:rPr>
        <w:rFonts w:ascii="Noto Sans Symbols" w:hAnsi="Noto Sans Symbols" w:cs="Noto Sans Symbols" w:hint="default"/>
      </w:rPr>
    </w:lvl>
  </w:abstractNum>
  <w:abstractNum w:abstractNumId="11" w15:restartNumberingAfterBreak="0">
    <w:nsid w:val="30963A11"/>
    <w:multiLevelType w:val="multilevel"/>
    <w:tmpl w:val="B116232A"/>
    <w:lvl w:ilvl="0">
      <w:start w:val="1"/>
      <w:numFmt w:val="bullet"/>
      <w:lvlText w:val="●"/>
      <w:lvlJc w:val="left"/>
      <w:pPr>
        <w:tabs>
          <w:tab w:val="num" w:pos="0"/>
        </w:tabs>
        <w:ind w:left="786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2" w15:restartNumberingAfterBreak="0">
    <w:nsid w:val="30DE78E7"/>
    <w:multiLevelType w:val="multilevel"/>
    <w:tmpl w:val="2BF6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32C61515"/>
    <w:multiLevelType w:val="multilevel"/>
    <w:tmpl w:val="0EA2E14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4" w15:restartNumberingAfterBreak="0">
    <w:nsid w:val="33BF5A35"/>
    <w:multiLevelType w:val="multilevel"/>
    <w:tmpl w:val="B79E97F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5" w15:restartNumberingAfterBreak="0">
    <w:nsid w:val="34880167"/>
    <w:multiLevelType w:val="multilevel"/>
    <w:tmpl w:val="11483CA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6" w15:restartNumberingAfterBreak="0">
    <w:nsid w:val="3F085002"/>
    <w:multiLevelType w:val="multilevel"/>
    <w:tmpl w:val="27E84E4E"/>
    <w:lvl w:ilvl="0">
      <w:start w:val="1"/>
      <w:numFmt w:val="bullet"/>
      <w:lvlText w:val="●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40" w:hanging="360"/>
      </w:pPr>
      <w:rPr>
        <w:rFonts w:ascii="Noto Sans Symbols" w:hAnsi="Noto Sans Symbols" w:cs="Noto Sans Symbols" w:hint="default"/>
      </w:rPr>
    </w:lvl>
  </w:abstractNum>
  <w:abstractNum w:abstractNumId="17" w15:restartNumberingAfterBreak="0">
    <w:nsid w:val="40647C48"/>
    <w:multiLevelType w:val="multilevel"/>
    <w:tmpl w:val="2DCE7C72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8" w15:restartNumberingAfterBreak="0">
    <w:nsid w:val="40FA743A"/>
    <w:multiLevelType w:val="multilevel"/>
    <w:tmpl w:val="685C17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62F38ED"/>
    <w:multiLevelType w:val="multilevel"/>
    <w:tmpl w:val="4B86ECA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" w15:restartNumberingAfterBreak="0">
    <w:nsid w:val="48162CDD"/>
    <w:multiLevelType w:val="multilevel"/>
    <w:tmpl w:val="CB261F4A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1" w15:restartNumberingAfterBreak="0">
    <w:nsid w:val="48F21EFD"/>
    <w:multiLevelType w:val="multilevel"/>
    <w:tmpl w:val="ED5ED59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2" w15:restartNumberingAfterBreak="0">
    <w:nsid w:val="4AB26513"/>
    <w:multiLevelType w:val="multilevel"/>
    <w:tmpl w:val="A4C00A2A"/>
    <w:lvl w:ilvl="0">
      <w:start w:val="3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00" w:hanging="360"/>
      </w:pPr>
      <w:rPr>
        <w:rFonts w:ascii="Noto Sans Symbols" w:hAnsi="Noto Sans Symbols" w:cs="Noto Sans Symbols" w:hint="default"/>
      </w:rPr>
    </w:lvl>
  </w:abstractNum>
  <w:abstractNum w:abstractNumId="23" w15:restartNumberingAfterBreak="0">
    <w:nsid w:val="4F9719A4"/>
    <w:multiLevelType w:val="multilevel"/>
    <w:tmpl w:val="9EB074A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535227A0"/>
    <w:multiLevelType w:val="multilevel"/>
    <w:tmpl w:val="9A286B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61C3F1A"/>
    <w:multiLevelType w:val="multilevel"/>
    <w:tmpl w:val="F91E837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6" w15:restartNumberingAfterBreak="0">
    <w:nsid w:val="5B02347E"/>
    <w:multiLevelType w:val="multilevel"/>
    <w:tmpl w:val="E5E65EF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7" w15:restartNumberingAfterBreak="0">
    <w:nsid w:val="5B6C18B2"/>
    <w:multiLevelType w:val="multilevel"/>
    <w:tmpl w:val="4D0417FE"/>
    <w:lvl w:ilvl="0">
      <w:start w:val="1"/>
      <w:numFmt w:val="bullet"/>
      <w:lvlText w:val="-"/>
      <w:lvlJc w:val="left"/>
      <w:pPr>
        <w:tabs>
          <w:tab w:val="num" w:pos="0"/>
        </w:tabs>
        <w:ind w:left="960" w:hanging="360"/>
      </w:pPr>
      <w:rPr>
        <w:rFonts w:ascii="Arial Narrow" w:hAnsi="Arial Narrow" w:cs="Arial Narro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4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1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2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720" w:hanging="360"/>
      </w:pPr>
      <w:rPr>
        <w:rFonts w:ascii="Noto Sans Symbols" w:hAnsi="Noto Sans Symbols" w:cs="Noto Sans Symbols" w:hint="default"/>
      </w:rPr>
    </w:lvl>
  </w:abstractNum>
  <w:abstractNum w:abstractNumId="28" w15:restartNumberingAfterBreak="0">
    <w:nsid w:val="69066646"/>
    <w:multiLevelType w:val="multilevel"/>
    <w:tmpl w:val="B2C0F2EE"/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40" w:hanging="360"/>
      </w:pPr>
      <w:rPr>
        <w:rFonts w:ascii="Noto Sans Symbols" w:hAnsi="Noto Sans Symbols" w:cs="Noto Sans Symbols" w:hint="default"/>
      </w:rPr>
    </w:lvl>
  </w:abstractNum>
  <w:abstractNum w:abstractNumId="29" w15:restartNumberingAfterBreak="0">
    <w:nsid w:val="6B4D3823"/>
    <w:multiLevelType w:val="multilevel"/>
    <w:tmpl w:val="AA0C1C94"/>
    <w:lvl w:ilvl="0">
      <w:start w:val="1"/>
      <w:numFmt w:val="bullet"/>
      <w:lvlText w:val="●"/>
      <w:lvlJc w:val="left"/>
      <w:pPr>
        <w:tabs>
          <w:tab w:val="num" w:pos="0"/>
        </w:tabs>
        <w:ind w:left="1428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8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8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8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8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8" w:hanging="360"/>
      </w:pPr>
      <w:rPr>
        <w:rFonts w:ascii="Noto Sans Symbols" w:hAnsi="Noto Sans Symbols" w:cs="Noto Sans Symbols" w:hint="default"/>
      </w:rPr>
    </w:lvl>
  </w:abstractNum>
  <w:abstractNum w:abstractNumId="30" w15:restartNumberingAfterBreak="0">
    <w:nsid w:val="6BB1279B"/>
    <w:multiLevelType w:val="multilevel"/>
    <w:tmpl w:val="31387A4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1" w15:restartNumberingAfterBreak="0">
    <w:nsid w:val="6BFB5D27"/>
    <w:multiLevelType w:val="multilevel"/>
    <w:tmpl w:val="F5DA3E7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2" w15:restartNumberingAfterBreak="0">
    <w:nsid w:val="6E0D3F4D"/>
    <w:multiLevelType w:val="multilevel"/>
    <w:tmpl w:val="68749E26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70E60039"/>
    <w:multiLevelType w:val="multilevel"/>
    <w:tmpl w:val="75440F04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40" w:hanging="360"/>
      </w:pPr>
      <w:rPr>
        <w:rFonts w:ascii="Noto Sans Symbols" w:hAnsi="Noto Sans Symbols" w:cs="Noto Sans Symbols" w:hint="default"/>
      </w:rPr>
    </w:lvl>
  </w:abstractNum>
  <w:abstractNum w:abstractNumId="34" w15:restartNumberingAfterBreak="0">
    <w:nsid w:val="70F531A4"/>
    <w:multiLevelType w:val="multilevel"/>
    <w:tmpl w:val="2918C0A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5" w15:restartNumberingAfterBreak="0">
    <w:nsid w:val="71BF6DB2"/>
    <w:multiLevelType w:val="multilevel"/>
    <w:tmpl w:val="0C6E2CF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6" w15:restartNumberingAfterBreak="0">
    <w:nsid w:val="723F3018"/>
    <w:multiLevelType w:val="multilevel"/>
    <w:tmpl w:val="985C79D0"/>
    <w:lvl w:ilvl="0">
      <w:start w:val="1"/>
      <w:numFmt w:val="bullet"/>
      <w:lvlText w:val="●"/>
      <w:lvlJc w:val="left"/>
      <w:pPr>
        <w:tabs>
          <w:tab w:val="num" w:pos="0"/>
        </w:tabs>
        <w:ind w:left="644" w:hanging="359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7" w15:restartNumberingAfterBreak="0">
    <w:nsid w:val="7A876B75"/>
    <w:multiLevelType w:val="multilevel"/>
    <w:tmpl w:val="819E189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8" w15:restartNumberingAfterBreak="0">
    <w:nsid w:val="7D2556AE"/>
    <w:multiLevelType w:val="multilevel"/>
    <w:tmpl w:val="0CDEEB96"/>
    <w:lvl w:ilvl="0">
      <w:start w:val="1"/>
      <w:numFmt w:val="decimal"/>
      <w:lvlText w:val="%1."/>
      <w:lvlJc w:val="left"/>
      <w:pPr>
        <w:tabs>
          <w:tab w:val="num" w:pos="0"/>
        </w:tabs>
        <w:ind w:left="495" w:hanging="495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libri" w:eastAsia="Calibri" w:hAnsi="Calibri" w:cs="Calibri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Calibri" w:eastAsia="Calibri" w:hAnsi="Calibri" w:cs="Calibri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ascii="Calibri" w:eastAsia="Calibri" w:hAnsi="Calibri" w:cs="Calibri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Calibri" w:eastAsia="Calibri" w:hAnsi="Calibri" w:cs="Calibri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ascii="Calibri" w:eastAsia="Calibri" w:hAnsi="Calibri" w:cs="Calibri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2160"/>
      </w:pPr>
      <w:rPr>
        <w:rFonts w:ascii="Calibri" w:eastAsia="Calibri" w:hAnsi="Calibri" w:cs="Calibri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ascii="Calibri" w:eastAsia="Calibri" w:hAnsi="Calibri" w:cs="Calibri"/>
        <w:sz w:val="22"/>
        <w:szCs w:val="22"/>
      </w:rPr>
    </w:lvl>
  </w:abstractNum>
  <w:abstractNum w:abstractNumId="39" w15:restartNumberingAfterBreak="0">
    <w:nsid w:val="7F844827"/>
    <w:multiLevelType w:val="multilevel"/>
    <w:tmpl w:val="81F0634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0" w15:restartNumberingAfterBreak="0">
    <w:nsid w:val="7FB46792"/>
    <w:multiLevelType w:val="multilevel"/>
    <w:tmpl w:val="183056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num w:numId="1">
    <w:abstractNumId w:val="4"/>
  </w:num>
  <w:num w:numId="2">
    <w:abstractNumId w:val="9"/>
  </w:num>
  <w:num w:numId="3">
    <w:abstractNumId w:val="33"/>
  </w:num>
  <w:num w:numId="4">
    <w:abstractNumId w:val="20"/>
  </w:num>
  <w:num w:numId="5">
    <w:abstractNumId w:val="35"/>
  </w:num>
  <w:num w:numId="6">
    <w:abstractNumId w:val="21"/>
  </w:num>
  <w:num w:numId="7">
    <w:abstractNumId w:val="31"/>
  </w:num>
  <w:num w:numId="8">
    <w:abstractNumId w:val="18"/>
  </w:num>
  <w:num w:numId="9">
    <w:abstractNumId w:val="2"/>
  </w:num>
  <w:num w:numId="10">
    <w:abstractNumId w:val="39"/>
  </w:num>
  <w:num w:numId="11">
    <w:abstractNumId w:val="1"/>
  </w:num>
  <w:num w:numId="12">
    <w:abstractNumId w:val="32"/>
  </w:num>
  <w:num w:numId="13">
    <w:abstractNumId w:val="26"/>
  </w:num>
  <w:num w:numId="14">
    <w:abstractNumId w:val="37"/>
  </w:num>
  <w:num w:numId="15">
    <w:abstractNumId w:val="30"/>
  </w:num>
  <w:num w:numId="16">
    <w:abstractNumId w:val="15"/>
  </w:num>
  <w:num w:numId="17">
    <w:abstractNumId w:val="36"/>
  </w:num>
  <w:num w:numId="18">
    <w:abstractNumId w:val="19"/>
  </w:num>
  <w:num w:numId="19">
    <w:abstractNumId w:val="40"/>
  </w:num>
  <w:num w:numId="20">
    <w:abstractNumId w:val="29"/>
  </w:num>
  <w:num w:numId="21">
    <w:abstractNumId w:val="24"/>
  </w:num>
  <w:num w:numId="22">
    <w:abstractNumId w:val="38"/>
  </w:num>
  <w:num w:numId="23">
    <w:abstractNumId w:val="17"/>
  </w:num>
  <w:num w:numId="24">
    <w:abstractNumId w:val="22"/>
  </w:num>
  <w:num w:numId="25">
    <w:abstractNumId w:val="13"/>
  </w:num>
  <w:num w:numId="26">
    <w:abstractNumId w:val="6"/>
  </w:num>
  <w:num w:numId="27">
    <w:abstractNumId w:val="8"/>
  </w:num>
  <w:num w:numId="28">
    <w:abstractNumId w:val="11"/>
  </w:num>
  <w:num w:numId="29">
    <w:abstractNumId w:val="7"/>
  </w:num>
  <w:num w:numId="30">
    <w:abstractNumId w:val="3"/>
  </w:num>
  <w:num w:numId="31">
    <w:abstractNumId w:val="0"/>
  </w:num>
  <w:num w:numId="32">
    <w:abstractNumId w:val="23"/>
  </w:num>
  <w:num w:numId="33">
    <w:abstractNumId w:val="28"/>
  </w:num>
  <w:num w:numId="34">
    <w:abstractNumId w:val="5"/>
  </w:num>
  <w:num w:numId="35">
    <w:abstractNumId w:val="27"/>
  </w:num>
  <w:num w:numId="36">
    <w:abstractNumId w:val="34"/>
  </w:num>
  <w:num w:numId="37">
    <w:abstractNumId w:val="25"/>
  </w:num>
  <w:num w:numId="38">
    <w:abstractNumId w:val="16"/>
  </w:num>
  <w:num w:numId="39">
    <w:abstractNumId w:val="10"/>
  </w:num>
  <w:num w:numId="40">
    <w:abstractNumId w:val="14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E0"/>
    <w:rsid w:val="000D061B"/>
    <w:rsid w:val="001310C4"/>
    <w:rsid w:val="001C10E0"/>
    <w:rsid w:val="00762C43"/>
    <w:rsid w:val="009A506C"/>
    <w:rsid w:val="00D027D2"/>
    <w:rsid w:val="00F1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1405D"/>
  <w15:docId w15:val="{4128DA79-E7CA-4EC6-B634-1F7A7CA6D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D26"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qFormat/>
    <w:rsid w:val="00324D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324D26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9"/>
    <w:qFormat/>
    <w:rsid w:val="00324D2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324D2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styleId="Naslov5">
    <w:name w:val="heading 5"/>
    <w:basedOn w:val="Normal"/>
    <w:next w:val="Normal"/>
    <w:link w:val="Naslov5Char"/>
    <w:qFormat/>
    <w:rsid w:val="00324D26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Naslov6">
    <w:name w:val="heading 6"/>
    <w:basedOn w:val="Normal"/>
    <w:next w:val="Normal"/>
    <w:link w:val="Naslov6Char"/>
    <w:qFormat/>
    <w:rsid w:val="00324D2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FF0000"/>
      <w:szCs w:val="24"/>
    </w:rPr>
  </w:style>
  <w:style w:type="paragraph" w:styleId="Naslov7">
    <w:name w:val="heading 7"/>
    <w:basedOn w:val="Normal"/>
    <w:next w:val="Normal"/>
    <w:link w:val="Naslov7Char"/>
    <w:qFormat/>
    <w:rsid w:val="00324D26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</w:rPr>
  </w:style>
  <w:style w:type="paragraph" w:styleId="Naslov8">
    <w:name w:val="heading 8"/>
    <w:basedOn w:val="Normal"/>
    <w:next w:val="Normal"/>
    <w:link w:val="Naslov8Char"/>
    <w:qFormat/>
    <w:rsid w:val="00324D26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qFormat/>
    <w:rsid w:val="00324D26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qFormat/>
    <w:rsid w:val="00324D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qFormat/>
    <w:rsid w:val="00324D26"/>
    <w:rPr>
      <w:rFonts w:ascii="Cambria" w:eastAsia="Times New Roman" w:hAnsi="Cambria" w:cs="Times New Roman"/>
      <w:b/>
      <w:bCs/>
      <w:color w:val="4F81BD"/>
      <w:sz w:val="26"/>
      <w:szCs w:val="26"/>
      <w:lang w:eastAsia="hr-HR"/>
    </w:rPr>
  </w:style>
  <w:style w:type="character" w:customStyle="1" w:styleId="Naslov3Char">
    <w:name w:val="Naslov 3 Char"/>
    <w:basedOn w:val="Zadanifontodlomka"/>
    <w:link w:val="Naslov3"/>
    <w:uiPriority w:val="99"/>
    <w:qFormat/>
    <w:rsid w:val="00324D26"/>
    <w:rPr>
      <w:rFonts w:ascii="Arial" w:eastAsia="Times New Roman" w:hAnsi="Arial" w:cs="Arial"/>
      <w:b/>
      <w:bCs/>
      <w:sz w:val="26"/>
      <w:szCs w:val="26"/>
      <w:lang w:eastAsia="hr-HR"/>
    </w:rPr>
  </w:style>
  <w:style w:type="character" w:customStyle="1" w:styleId="Naslov4Char">
    <w:name w:val="Naslov 4 Char"/>
    <w:basedOn w:val="Zadanifontodlomka"/>
    <w:link w:val="Naslov4"/>
    <w:qFormat/>
    <w:rsid w:val="00324D26"/>
    <w:rPr>
      <w:rFonts w:ascii="Times New Roman" w:eastAsia="Times New Roman" w:hAnsi="Times New Roman" w:cs="Times New Roman"/>
      <w:b/>
      <w:bCs/>
      <w:color w:val="FF0000"/>
      <w:sz w:val="24"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qFormat/>
    <w:rsid w:val="00324D26"/>
    <w:rPr>
      <w:rFonts w:ascii="Cambria" w:eastAsia="Times New Roman" w:hAnsi="Cambria" w:cs="Times New Roman"/>
      <w:color w:val="243F60"/>
      <w:sz w:val="24"/>
      <w:szCs w:val="24"/>
      <w:lang w:eastAsia="hr-HR"/>
    </w:rPr>
  </w:style>
  <w:style w:type="character" w:customStyle="1" w:styleId="Naslov6Char">
    <w:name w:val="Naslov 6 Char"/>
    <w:basedOn w:val="Zadanifontodlomka"/>
    <w:link w:val="Naslov6"/>
    <w:qFormat/>
    <w:rsid w:val="00324D26"/>
    <w:rPr>
      <w:rFonts w:ascii="Times New Roman" w:eastAsia="Times New Roman" w:hAnsi="Times New Roman" w:cs="Times New Roman"/>
      <w:b/>
      <w:bCs/>
      <w:color w:val="FF0000"/>
      <w:szCs w:val="24"/>
      <w:lang w:eastAsia="hr-HR"/>
    </w:rPr>
  </w:style>
  <w:style w:type="character" w:customStyle="1" w:styleId="Naslov7Char">
    <w:name w:val="Naslov 7 Char"/>
    <w:basedOn w:val="Zadanifontodlomka"/>
    <w:link w:val="Naslov7"/>
    <w:qFormat/>
    <w:rsid w:val="00324D26"/>
    <w:rPr>
      <w:rFonts w:ascii="Cambria" w:eastAsia="Times New Roman" w:hAnsi="Cambria" w:cs="Times New Roman"/>
      <w:i/>
      <w:iCs/>
      <w:color w:val="404040"/>
      <w:sz w:val="24"/>
      <w:szCs w:val="24"/>
      <w:lang w:eastAsia="hr-HR"/>
    </w:rPr>
  </w:style>
  <w:style w:type="character" w:customStyle="1" w:styleId="Naslov8Char">
    <w:name w:val="Naslov 8 Char"/>
    <w:basedOn w:val="Zadanifontodlomka"/>
    <w:link w:val="Naslov8"/>
    <w:qFormat/>
    <w:rsid w:val="00324D26"/>
    <w:rPr>
      <w:rFonts w:ascii="Cambria" w:eastAsia="Times New Roman" w:hAnsi="Cambria" w:cs="Times New Roman"/>
      <w:color w:val="404040"/>
      <w:sz w:val="20"/>
      <w:szCs w:val="20"/>
      <w:lang w:eastAsia="hr-HR"/>
    </w:rPr>
  </w:style>
  <w:style w:type="character" w:customStyle="1" w:styleId="Naslov9Char">
    <w:name w:val="Naslov 9 Char"/>
    <w:basedOn w:val="Zadanifontodlomka"/>
    <w:link w:val="Naslov9"/>
    <w:qFormat/>
    <w:rsid w:val="00324D26"/>
    <w:rPr>
      <w:rFonts w:ascii="Cambria" w:eastAsia="Times New Roman" w:hAnsi="Cambria" w:cs="Times New Roman"/>
      <w:i/>
      <w:iCs/>
      <w:color w:val="404040"/>
      <w:sz w:val="20"/>
      <w:szCs w:val="20"/>
      <w:lang w:eastAsia="hr-HR"/>
    </w:rPr>
  </w:style>
  <w:style w:type="character" w:customStyle="1" w:styleId="Internetskapoveznica">
    <w:name w:val="Internetska poveznica"/>
    <w:uiPriority w:val="99"/>
    <w:rsid w:val="00324D26"/>
    <w:rPr>
      <w:color w:val="0000FF"/>
      <w:u w:val="singl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324D26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ekstbaloniaChar1">
    <w:name w:val="Tekst balončića Char1"/>
    <w:basedOn w:val="Zadanifontodlomka"/>
    <w:uiPriority w:val="99"/>
    <w:semiHidden/>
    <w:qFormat/>
    <w:rsid w:val="00324D26"/>
    <w:rPr>
      <w:rFonts w:ascii="Tahoma" w:hAnsi="Tahoma" w:cs="Tahoma"/>
      <w:sz w:val="16"/>
      <w:szCs w:val="16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324D26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qFormat/>
    <w:rsid w:val="00324D26"/>
  </w:style>
  <w:style w:type="character" w:customStyle="1" w:styleId="ZaglavljeChar">
    <w:name w:val="Zaglavlje Char"/>
    <w:basedOn w:val="Zadanifontodlomka"/>
    <w:link w:val="Zaglavlje"/>
    <w:uiPriority w:val="99"/>
    <w:qFormat/>
    <w:rsid w:val="00324D26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Isticanje">
    <w:name w:val="Isticanje"/>
    <w:uiPriority w:val="20"/>
    <w:qFormat/>
    <w:rsid w:val="00324D26"/>
    <w:rPr>
      <w:i/>
      <w:iCs/>
    </w:rPr>
  </w:style>
  <w:style w:type="character" w:customStyle="1" w:styleId="TijelotekstaChar">
    <w:name w:val="Tijelo teksta Char"/>
    <w:basedOn w:val="Zadanifontodlomka"/>
    <w:link w:val="Tijeloteksta"/>
    <w:qFormat/>
    <w:rsid w:val="00324D26"/>
    <w:rPr>
      <w:rFonts w:ascii="Times New Roman" w:eastAsia="Times New Roman" w:hAnsi="Times New Roman" w:cs="Times New Roman"/>
      <w:sz w:val="24"/>
      <w:szCs w:val="20"/>
    </w:rPr>
  </w:style>
  <w:style w:type="character" w:customStyle="1" w:styleId="ObinitekstChar">
    <w:name w:val="Obični tekst Char"/>
    <w:basedOn w:val="Zadanifontodlomka"/>
    <w:link w:val="Obinitekst"/>
    <w:qFormat/>
    <w:rsid w:val="00324D26"/>
    <w:rPr>
      <w:rFonts w:ascii="Courier New" w:eastAsia="Times New Roman" w:hAnsi="Courier New" w:cs="Courier New"/>
      <w:sz w:val="20"/>
      <w:szCs w:val="20"/>
      <w:lang w:eastAsia="hr-HR"/>
    </w:rPr>
  </w:style>
  <w:style w:type="character" w:styleId="Naglaeno">
    <w:name w:val="Strong"/>
    <w:uiPriority w:val="22"/>
    <w:qFormat/>
    <w:rsid w:val="00324D26"/>
    <w:rPr>
      <w:b/>
      <w:bCs/>
    </w:rPr>
  </w:style>
  <w:style w:type="character" w:customStyle="1" w:styleId="KartadokumentaChar">
    <w:name w:val="Karta dokumenta Char"/>
    <w:basedOn w:val="Zadanifontodlomka"/>
    <w:link w:val="Kartadokumenta"/>
    <w:qFormat/>
    <w:rsid w:val="00324D26"/>
    <w:rPr>
      <w:rFonts w:ascii="Tahoma" w:eastAsia="Times New Roman" w:hAnsi="Tahoma" w:cs="Times New Roman"/>
      <w:sz w:val="16"/>
      <w:szCs w:val="16"/>
      <w:lang w:eastAsia="hr-HR"/>
    </w:rPr>
  </w:style>
  <w:style w:type="character" w:customStyle="1" w:styleId="st">
    <w:name w:val="st"/>
    <w:basedOn w:val="Zadanifontodlomka"/>
    <w:qFormat/>
    <w:rsid w:val="00324D26"/>
  </w:style>
  <w:style w:type="character" w:customStyle="1" w:styleId="st1">
    <w:name w:val="st1"/>
    <w:basedOn w:val="Zadanifontodlomka"/>
    <w:qFormat/>
    <w:rsid w:val="00324D26"/>
  </w:style>
  <w:style w:type="character" w:customStyle="1" w:styleId="BezproredaChar">
    <w:name w:val="Bez proreda Char"/>
    <w:basedOn w:val="Zadanifontodlomka"/>
    <w:link w:val="Bezproreda"/>
    <w:uiPriority w:val="1"/>
    <w:qFormat/>
    <w:rsid w:val="00584B54"/>
  </w:style>
  <w:style w:type="character" w:customStyle="1" w:styleId="apple-converted-space">
    <w:name w:val="apple-converted-space"/>
    <w:basedOn w:val="Zadanifontodlomka"/>
    <w:qFormat/>
    <w:rsid w:val="005618BA"/>
  </w:style>
  <w:style w:type="character" w:customStyle="1" w:styleId="TekstfusnoteChar">
    <w:name w:val="Tekst fusnote Char"/>
    <w:basedOn w:val="Zadanifontodlomka"/>
    <w:link w:val="Tekstfusnote"/>
    <w:uiPriority w:val="99"/>
    <w:qFormat/>
    <w:rsid w:val="00BE1668"/>
    <w:rPr>
      <w:rFonts w:eastAsiaTheme="minorEastAsia"/>
      <w:sz w:val="20"/>
      <w:szCs w:val="20"/>
      <w:lang w:eastAsia="hr-HR"/>
    </w:rPr>
  </w:style>
  <w:style w:type="character" w:customStyle="1" w:styleId="Posjeenainternetskapoveznica">
    <w:name w:val="Posjećena internetska poveznica"/>
    <w:basedOn w:val="Zadanifontodlomka"/>
    <w:uiPriority w:val="99"/>
    <w:semiHidden/>
    <w:unhideWhenUsed/>
    <w:rsid w:val="001B29B7"/>
    <w:rPr>
      <w:color w:val="800080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"/>
    <w:rsid w:val="00324D2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lomakpopisa">
    <w:name w:val="List Paragraph"/>
    <w:basedOn w:val="Normal"/>
    <w:uiPriority w:val="34"/>
    <w:qFormat/>
    <w:rsid w:val="00324D2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Normal"/>
    <w:uiPriority w:val="99"/>
    <w:qFormat/>
    <w:rsid w:val="00324D2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qFormat/>
    <w:rsid w:val="00324D2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Zaglavljeipodnoje">
    <w:name w:val="Zaglavlje i podnožje"/>
    <w:basedOn w:val="Normal"/>
    <w:qFormat/>
  </w:style>
  <w:style w:type="paragraph" w:styleId="Podnoje">
    <w:name w:val="footer"/>
    <w:basedOn w:val="Normal"/>
    <w:link w:val="PodnojeChar"/>
    <w:uiPriority w:val="99"/>
    <w:rsid w:val="00324D2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aglavlje">
    <w:name w:val="header"/>
    <w:basedOn w:val="Normal"/>
    <w:link w:val="ZaglavljeChar"/>
    <w:uiPriority w:val="99"/>
    <w:rsid w:val="00324D2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binitekst">
    <w:name w:val="Plain Text"/>
    <w:basedOn w:val="Normal"/>
    <w:link w:val="ObinitekstChar"/>
    <w:qFormat/>
    <w:rsid w:val="00324D2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qFormat/>
    <w:rsid w:val="00324D2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Kartadokumenta">
    <w:name w:val="Document Map"/>
    <w:basedOn w:val="Normal"/>
    <w:link w:val="KartadokumentaChar"/>
    <w:qFormat/>
    <w:rsid w:val="00324D26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paragraph" w:customStyle="1" w:styleId="ListParagraph1">
    <w:name w:val="List Paragraph1"/>
    <w:basedOn w:val="Normal"/>
    <w:qFormat/>
    <w:rsid w:val="00324D26"/>
    <w:pPr>
      <w:ind w:left="720"/>
      <w:contextualSpacing/>
    </w:pPr>
    <w:rPr>
      <w:rFonts w:cs="Times New Roman"/>
    </w:rPr>
  </w:style>
  <w:style w:type="paragraph" w:customStyle="1" w:styleId="t-9-8">
    <w:name w:val="t-9-8"/>
    <w:basedOn w:val="Normal"/>
    <w:qFormat/>
    <w:rsid w:val="00324D2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adrajitablice">
    <w:name w:val="Sadržaji tablice"/>
    <w:basedOn w:val="Normal"/>
    <w:qFormat/>
    <w:rsid w:val="00324D26"/>
    <w:pPr>
      <w:widowControl w:val="0"/>
      <w:suppressLineNumber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zh-CN" w:bidi="hi-IN"/>
    </w:rPr>
  </w:style>
  <w:style w:type="paragraph" w:styleId="Sadraj1">
    <w:name w:val="toc 1"/>
    <w:basedOn w:val="Normal"/>
    <w:next w:val="Normal"/>
    <w:autoRedefine/>
    <w:uiPriority w:val="39"/>
    <w:rsid w:val="00324D26"/>
    <w:pPr>
      <w:spacing w:before="360" w:after="0" w:line="240" w:lineRule="auto"/>
    </w:pPr>
    <w:rPr>
      <w:rFonts w:ascii="Cambria" w:eastAsia="Times New Roman" w:hAnsi="Cambria" w:cs="Times New Roman"/>
      <w:b/>
      <w:bCs/>
      <w:caps/>
      <w:sz w:val="24"/>
      <w:szCs w:val="24"/>
    </w:rPr>
  </w:style>
  <w:style w:type="paragraph" w:customStyle="1" w:styleId="Stil11ptCentrirano">
    <w:name w:val="Stil 11 pt Centrirano"/>
    <w:basedOn w:val="Normal"/>
    <w:qFormat/>
    <w:rsid w:val="00324D26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paragraph" w:styleId="Bezproreda">
    <w:name w:val="No Spacing"/>
    <w:link w:val="BezproredaChar"/>
    <w:uiPriority w:val="1"/>
    <w:qFormat/>
    <w:rsid w:val="00324D26"/>
  </w:style>
  <w:style w:type="paragraph" w:styleId="Revizija">
    <w:name w:val="Revision"/>
    <w:uiPriority w:val="99"/>
    <w:semiHidden/>
    <w:qFormat/>
    <w:rsid w:val="00324D26"/>
  </w:style>
  <w:style w:type="paragraph" w:styleId="Tekstfusnote">
    <w:name w:val="footnote text"/>
    <w:basedOn w:val="Normal"/>
    <w:link w:val="TekstfusnoteChar"/>
    <w:uiPriority w:val="99"/>
    <w:unhideWhenUsed/>
    <w:rsid w:val="00BE1668"/>
    <w:pPr>
      <w:spacing w:after="0" w:line="240" w:lineRule="auto"/>
    </w:pPr>
    <w:rPr>
      <w:rFonts w:eastAsiaTheme="minorEastAsia"/>
      <w:sz w:val="20"/>
      <w:szCs w:val="20"/>
    </w:rPr>
  </w:style>
  <w:style w:type="paragraph" w:customStyle="1" w:styleId="xl65">
    <w:name w:val="xl65"/>
    <w:basedOn w:val="Normal"/>
    <w:qFormat/>
    <w:rsid w:val="001B29B7"/>
    <w:pP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66">
    <w:name w:val="xl66"/>
    <w:basedOn w:val="Normal"/>
    <w:qFormat/>
    <w:rsid w:val="001B29B7"/>
    <w:pP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val="hr-BA" w:eastAsia="hr-BA"/>
    </w:rPr>
  </w:style>
  <w:style w:type="paragraph" w:customStyle="1" w:styleId="xl67">
    <w:name w:val="xl67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  <w:lang w:val="hr-BA" w:eastAsia="hr-BA"/>
    </w:rPr>
  </w:style>
  <w:style w:type="paragraph" w:customStyle="1" w:styleId="xl68">
    <w:name w:val="xl68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69">
    <w:name w:val="xl69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hr-BA" w:eastAsia="hr-BA"/>
    </w:rPr>
  </w:style>
  <w:style w:type="paragraph" w:customStyle="1" w:styleId="xl70">
    <w:name w:val="xl70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hr-BA" w:eastAsia="hr-BA"/>
    </w:rPr>
  </w:style>
  <w:style w:type="paragraph" w:customStyle="1" w:styleId="xl71">
    <w:name w:val="xl71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6"/>
      <w:szCs w:val="16"/>
      <w:lang w:val="hr-BA" w:eastAsia="hr-BA"/>
    </w:rPr>
  </w:style>
  <w:style w:type="paragraph" w:customStyle="1" w:styleId="xl72">
    <w:name w:val="xl72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73">
    <w:name w:val="xl73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hr-BA" w:eastAsia="hr-BA"/>
    </w:rPr>
  </w:style>
  <w:style w:type="paragraph" w:customStyle="1" w:styleId="xl74">
    <w:name w:val="xl74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75">
    <w:name w:val="xl75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76">
    <w:name w:val="xl76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77">
    <w:name w:val="xl77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78">
    <w:name w:val="xl78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79">
    <w:name w:val="xl79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80">
    <w:name w:val="xl80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0E0E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1">
    <w:name w:val="xl81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82">
    <w:name w:val="xl82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3">
    <w:name w:val="xl83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4">
    <w:name w:val="xl84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5">
    <w:name w:val="xl85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4"/>
      <w:szCs w:val="14"/>
      <w:lang w:val="hr-BA" w:eastAsia="hr-BA"/>
    </w:rPr>
  </w:style>
  <w:style w:type="paragraph" w:customStyle="1" w:styleId="xl86">
    <w:name w:val="xl86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5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2E9A43"/>
      <w:sz w:val="14"/>
      <w:szCs w:val="14"/>
      <w:lang w:val="hr-BA" w:eastAsia="hr-BA"/>
    </w:rPr>
  </w:style>
  <w:style w:type="paragraph" w:customStyle="1" w:styleId="xl87">
    <w:name w:val="xl87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8">
    <w:name w:val="xl88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4"/>
      <w:szCs w:val="14"/>
      <w:lang w:val="hr-BA" w:eastAsia="hr-BA"/>
    </w:rPr>
  </w:style>
  <w:style w:type="paragraph" w:customStyle="1" w:styleId="xl89">
    <w:name w:val="xl89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EEAF6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2E9A43"/>
      <w:sz w:val="14"/>
      <w:szCs w:val="14"/>
      <w:lang w:val="hr-BA" w:eastAsia="hr-BA"/>
    </w:rPr>
  </w:style>
  <w:style w:type="paragraph" w:customStyle="1" w:styleId="xl90">
    <w:name w:val="xl90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1">
    <w:name w:val="xl91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4"/>
      <w:szCs w:val="14"/>
      <w:lang w:val="hr-BA" w:eastAsia="hr-BA"/>
    </w:rPr>
  </w:style>
  <w:style w:type="paragraph" w:customStyle="1" w:styleId="xl92">
    <w:name w:val="xl92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EEAF6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4"/>
      <w:szCs w:val="14"/>
      <w:lang w:val="hr-BA" w:eastAsia="hr-BA"/>
    </w:rPr>
  </w:style>
  <w:style w:type="paragraph" w:customStyle="1" w:styleId="xl93">
    <w:name w:val="xl93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5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4"/>
      <w:szCs w:val="14"/>
      <w:lang w:val="hr-BA" w:eastAsia="hr-BA"/>
    </w:rPr>
  </w:style>
  <w:style w:type="paragraph" w:customStyle="1" w:styleId="xl94">
    <w:name w:val="xl94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366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5">
    <w:name w:val="xl95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66CC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96">
    <w:name w:val="xl96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0E0E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7">
    <w:name w:val="xl97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8">
    <w:name w:val="xl98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EEAF6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99">
    <w:name w:val="xl99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100">
    <w:name w:val="xl100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4"/>
      <w:szCs w:val="14"/>
      <w:lang w:val="hr-BA" w:eastAsia="hr-BA"/>
    </w:rPr>
  </w:style>
  <w:style w:type="paragraph" w:customStyle="1" w:styleId="xl101">
    <w:name w:val="xl101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2">
    <w:name w:val="xl102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3">
    <w:name w:val="xl103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4">
    <w:name w:val="xl104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val="hr-BA" w:eastAsia="hr-BA"/>
    </w:rPr>
  </w:style>
  <w:style w:type="paragraph" w:customStyle="1" w:styleId="xl105">
    <w:name w:val="xl105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6">
    <w:name w:val="xl106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4"/>
      <w:szCs w:val="14"/>
      <w:lang w:val="hr-BA" w:eastAsia="hr-BA"/>
    </w:rPr>
  </w:style>
  <w:style w:type="paragraph" w:customStyle="1" w:styleId="xl107">
    <w:name w:val="xl107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108">
    <w:name w:val="xl108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109">
    <w:name w:val="xl109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EEAF6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B0F0"/>
      <w:sz w:val="14"/>
      <w:szCs w:val="14"/>
      <w:lang w:val="hr-BA" w:eastAsia="hr-BA"/>
    </w:rPr>
  </w:style>
  <w:style w:type="paragraph" w:customStyle="1" w:styleId="xl110">
    <w:name w:val="xl110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5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11">
    <w:name w:val="xl111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5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112">
    <w:name w:val="xl112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13">
    <w:name w:val="xl113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msonormal0">
    <w:name w:val="msonormal"/>
    <w:basedOn w:val="Normal"/>
    <w:qFormat/>
    <w:rsid w:val="00C44A4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qFormat/>
    <w:rsid w:val="00C44A4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4">
    <w:name w:val="xl64"/>
    <w:basedOn w:val="Normal"/>
    <w:qFormat/>
    <w:rsid w:val="00C44A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Normal"/>
    <w:qFormat/>
    <w:rsid w:val="00C44A4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6"/>
      <w:szCs w:val="16"/>
    </w:rPr>
  </w:style>
  <w:style w:type="paragraph" w:customStyle="1" w:styleId="xl115">
    <w:name w:val="xl115"/>
    <w:basedOn w:val="Normal"/>
    <w:qFormat/>
    <w:rsid w:val="00C44A4B"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Normal"/>
    <w:qFormat/>
    <w:rsid w:val="00C44A4B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6"/>
      <w:szCs w:val="16"/>
    </w:rPr>
  </w:style>
  <w:style w:type="paragraph" w:customStyle="1" w:styleId="xl117">
    <w:name w:val="xl117"/>
    <w:basedOn w:val="Normal"/>
    <w:qFormat/>
    <w:rsid w:val="00C44A4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2E9A43"/>
      <w:sz w:val="16"/>
      <w:szCs w:val="16"/>
    </w:rPr>
  </w:style>
  <w:style w:type="paragraph" w:customStyle="1" w:styleId="xl118">
    <w:name w:val="xl118"/>
    <w:basedOn w:val="Normal"/>
    <w:qFormat/>
    <w:rsid w:val="00C44A4B"/>
    <w:pP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Normal"/>
    <w:qFormat/>
    <w:rsid w:val="00C44A4B"/>
    <w:pPr>
      <w:pBdr>
        <w:top w:val="single" w:sz="8" w:space="0" w:color="000000"/>
        <w:left w:val="single" w:sz="8" w:space="0" w:color="000000"/>
        <w:bottom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0">
    <w:name w:val="xl120"/>
    <w:basedOn w:val="Normal"/>
    <w:qFormat/>
    <w:rsid w:val="00C44A4B"/>
    <w:pPr>
      <w:pBdr>
        <w:top w:val="single" w:sz="8" w:space="0" w:color="000000"/>
        <w:bottom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1">
    <w:name w:val="xl121"/>
    <w:basedOn w:val="Normal"/>
    <w:qFormat/>
    <w:rsid w:val="00C44A4B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2">
    <w:name w:val="xl122"/>
    <w:basedOn w:val="Normal"/>
    <w:qFormat/>
    <w:rsid w:val="00C44A4B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3">
    <w:name w:val="xl123"/>
    <w:basedOn w:val="Normal"/>
    <w:qFormat/>
    <w:rsid w:val="00C44A4B"/>
    <w:pPr>
      <w:pBdr>
        <w:top w:val="single" w:sz="8" w:space="0" w:color="000000"/>
        <w:bottom w:val="single" w:sz="4" w:space="0" w:color="000000"/>
        <w:right w:val="single" w:sz="8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Normal"/>
    <w:qFormat/>
    <w:rsid w:val="00C44A4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5">
    <w:name w:val="xl125"/>
    <w:basedOn w:val="Normal"/>
    <w:qFormat/>
    <w:rsid w:val="00C44A4B"/>
    <w:pPr>
      <w:pBdr>
        <w:top w:val="single" w:sz="4" w:space="0" w:color="000000"/>
        <w:bottom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Normal"/>
    <w:qFormat/>
    <w:rsid w:val="00C44A4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7">
    <w:name w:val="xl127"/>
    <w:basedOn w:val="Normal"/>
    <w:qFormat/>
    <w:rsid w:val="00C44A4B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8">
    <w:name w:val="xl128"/>
    <w:basedOn w:val="Normal"/>
    <w:qFormat/>
    <w:rsid w:val="00C44A4B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C6EFCE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9">
    <w:name w:val="xl129"/>
    <w:basedOn w:val="Normal"/>
    <w:qFormat/>
    <w:rsid w:val="00C44A4B"/>
    <w:pPr>
      <w:pBdr>
        <w:top w:val="single" w:sz="4" w:space="0" w:color="000000"/>
        <w:bottom w:val="single" w:sz="4" w:space="0" w:color="000000"/>
      </w:pBdr>
      <w:shd w:val="clear" w:color="000000" w:fill="C6EFCE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</w:rPr>
  </w:style>
  <w:style w:type="paragraph" w:customStyle="1" w:styleId="xl130">
    <w:name w:val="xl130"/>
    <w:basedOn w:val="Normal"/>
    <w:qFormat/>
    <w:rsid w:val="00C44A4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6EFCE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</w:rPr>
  </w:style>
  <w:style w:type="paragraph" w:customStyle="1" w:styleId="xl131">
    <w:name w:val="xl131"/>
    <w:basedOn w:val="Normal"/>
    <w:qFormat/>
    <w:rsid w:val="00C44A4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6EFCE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2">
    <w:name w:val="xl132"/>
    <w:basedOn w:val="Normal"/>
    <w:qFormat/>
    <w:rsid w:val="00C44A4B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C6EFCE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</w:rPr>
  </w:style>
  <w:style w:type="paragraph" w:styleId="Podnaslov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39"/>
    <w:rsid w:val="00324D2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uiPriority w:val="39"/>
    <w:rsid w:val="00BA0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mailos.mlovraka.zu@os-mlovraka-zu.skole.hr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pVjXpvFDk8a1UTFuy4UbuX4ayjQ==">AMUW2mVlEWutYSL11RVfUQbSmHNTVU99rttBT0ZbOtd9BXOEVuOHZXpiyy97Tn8oekwhz6pSaJhT9yKSD2RGncdShUyK2l4meD+qt43DpvQ11MCCWd9QXhjxXqSNioc3Qg0ANDbLjsrQ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59</Pages>
  <Words>13530</Words>
  <Characters>77121</Characters>
  <Application>Microsoft Office Word</Application>
  <DocSecurity>0</DocSecurity>
  <Lines>642</Lines>
  <Paragraphs>180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Drazen Matic</dc:creator>
  <dc:description/>
  <cp:lastModifiedBy>Marijan</cp:lastModifiedBy>
  <cp:revision>2</cp:revision>
  <cp:lastPrinted>2022-10-05T08:34:00Z</cp:lastPrinted>
  <dcterms:created xsi:type="dcterms:W3CDTF">2023-09-08T07:10:00Z</dcterms:created>
  <dcterms:modified xsi:type="dcterms:W3CDTF">2023-09-08T07:10:00Z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